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R4-2319539</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lang w:val="en-US" w:eastAsia="zh-CN"/>
        </w:rPr>
        <w:t>Chicago</w:t>
      </w:r>
      <w:r>
        <w:rPr>
          <w:rFonts w:hint="eastAsia"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w:t>
      </w:r>
      <w:r>
        <w:rPr>
          <w:rFonts w:hint="eastAsia" w:ascii="Arial" w:hAnsi="Arial" w:cs="Arial"/>
          <w:b/>
          <w:sz w:val="24"/>
          <w:szCs w:val="24"/>
          <w:lang w:val="en-US" w:eastAsia="zh-CN"/>
        </w:rPr>
        <w:t xml:space="preserve"> Nov</w:t>
      </w:r>
      <w:r>
        <w:rPr>
          <w:rFonts w:hint="eastAsia"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xml:space="preserve"> – </w:t>
      </w:r>
      <w:r>
        <w:rPr>
          <w:rFonts w:hint="eastAsia" w:ascii="Arial" w:hAnsi="Arial" w:cs="Arial"/>
          <w:b/>
          <w:sz w:val="24"/>
          <w:szCs w:val="24"/>
          <w:lang w:val="en-US" w:eastAsia="zh-CN"/>
        </w:rPr>
        <w:t>Nov 17</w:t>
      </w:r>
      <w:r>
        <w:rPr>
          <w:rFonts w:hint="eastAsia" w:ascii="Arial" w:hAnsi="Arial" w:cs="Arial"/>
          <w:b/>
          <w:sz w:val="24"/>
          <w:szCs w:val="24"/>
        </w:rPr>
        <w:t>,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Receiver assumption and NWA signaling for MU-MIMO</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8.18.2.1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 xml:space="preserve"> [1]</w:t>
      </w:r>
      <w:r>
        <w:rPr>
          <w:rFonts w:hint="eastAsia"/>
          <w:szCs w:val="22"/>
        </w:rPr>
        <w:t>. In the following section, we will provide the detailed discussions for</w:t>
      </w:r>
      <w:r>
        <w:rPr>
          <w:rFonts w:hint="eastAsia"/>
          <w:szCs w:val="22"/>
          <w:lang w:val="en-US" w:eastAsia="zh-CN"/>
        </w:rPr>
        <w:t xml:space="preserve"> MU-MIMO </w:t>
      </w:r>
      <w:r>
        <w:rPr>
          <w:rFonts w:hint="eastAsia"/>
          <w:szCs w:val="22"/>
        </w:rPr>
        <w:t>demod</w:t>
      </w:r>
      <w:r>
        <w:rPr>
          <w:rFonts w:hint="eastAsia"/>
          <w:szCs w:val="22"/>
          <w:lang w:val="en-US" w:eastAsia="zh-CN"/>
        </w:rPr>
        <w:t>ulation</w:t>
      </w:r>
      <w:r>
        <w:rPr>
          <w:rFonts w:hint="eastAsia"/>
          <w:szCs w:val="22"/>
        </w:rPr>
        <w:t xml:space="preserve"> requirements.</w:t>
      </w:r>
    </w:p>
    <w:p>
      <w:pPr>
        <w:widowControl w:val="0"/>
        <w:pBdr>
          <w:top w:val="single" w:color="auto" w:sz="12" w:space="3"/>
        </w:pBdr>
        <w:spacing w:beforeLines="0" w:afterLines="0"/>
        <w:jc w:val="left"/>
        <w:outlineLvl w:val="0"/>
        <w:rPr>
          <w:rFonts w:hint="eastAsia" w:ascii="Arial" w:hAnsi="Arial" w:eastAsia="宋体" w:cs="Times New Roman"/>
          <w:kern w:val="2"/>
          <w:sz w:val="32"/>
          <w:lang w:val="en-US" w:eastAsia="zh-CN" w:bidi="ar-SA"/>
        </w:rPr>
      </w:pPr>
      <w:r>
        <w:rPr>
          <w:rFonts w:hint="eastAsia"/>
          <w:b/>
          <w:kern w:val="0"/>
          <w:sz w:val="24"/>
          <w:szCs w:val="24"/>
        </w:rPr>
        <w:t xml:space="preserve">2 </w:t>
      </w:r>
      <w:r>
        <w:rPr>
          <w:b/>
          <w:kern w:val="0"/>
          <w:sz w:val="24"/>
          <w:szCs w:val="24"/>
        </w:rPr>
        <w:t>Discussion</w:t>
      </w:r>
    </w:p>
    <w:p>
      <w:pPr>
        <w:pStyle w:val="4"/>
        <w:numPr>
          <w:ilvl w:val="2"/>
          <w:numId w:val="0"/>
        </w:numPr>
        <w:ind w:leftChars="0" w:right="210" w:rightChars="100"/>
        <w:outlineLvl w:val="2"/>
        <w:rPr>
          <w:rFonts w:ascii="Arial" w:hAnsi="Arial" w:eastAsia="宋体" w:cs="Times New Roman"/>
          <w:kern w:val="2"/>
          <w:sz w:val="24"/>
          <w:szCs w:val="24"/>
          <w:lang w:val="sv-SE" w:eastAsia="zh-CN" w:bidi="ar-SA"/>
        </w:rPr>
      </w:pPr>
      <w:r>
        <w:rPr>
          <w:rFonts w:hint="eastAsia" w:ascii="Arial" w:hAnsi="Arial" w:eastAsia="宋体" w:cs="Times New Roman"/>
          <w:kern w:val="2"/>
          <w:sz w:val="24"/>
          <w:szCs w:val="24"/>
          <w:lang w:val="en-US" w:eastAsia="zh-CN" w:bidi="ar-SA"/>
        </w:rPr>
        <w:t xml:space="preserve">2.1 </w:t>
      </w:r>
      <w:r>
        <w:rPr>
          <w:rFonts w:ascii="Arial" w:hAnsi="Arial" w:eastAsia="宋体" w:cs="Times New Roman"/>
          <w:kern w:val="2"/>
          <w:sz w:val="24"/>
          <w:szCs w:val="24"/>
          <w:lang w:val="sv-SE" w:eastAsia="zh-CN" w:bidi="ar-SA"/>
        </w:rPr>
        <w:t>Assumptions for the advanced receiver for MU-MIMO</w:t>
      </w:r>
    </w:p>
    <w:p>
      <w:pPr>
        <w:rPr>
          <w:b/>
          <w:u w:val="single"/>
          <w:lang w:eastAsia="ko-KR"/>
        </w:rPr>
      </w:pPr>
      <w:r>
        <w:rPr>
          <w:b/>
          <w:u w:val="single"/>
          <w:lang w:eastAsia="ko-KR"/>
        </w:rPr>
        <w:t>Additional assumptions to the R-ML receiver</w:t>
      </w:r>
    </w:p>
    <w:p>
      <w:pPr>
        <w:spacing w:before="120" w:after="120"/>
        <w:rPr>
          <w:rFonts w:hint="default" w:ascii="Times New Roman" w:hAnsi="Times New Roman" w:cs="Times New Roman"/>
          <w:szCs w:val="22"/>
          <w:lang w:val="en-US" w:eastAsia="zh-CN"/>
        </w:rPr>
      </w:pPr>
      <w:r>
        <w:rPr>
          <w:rFonts w:hint="eastAsia" w:ascii="Times New Roman" w:hAnsi="Times New Roman" w:cs="Times New Roman"/>
          <w:szCs w:val="22"/>
          <w:lang w:val="en-US" w:eastAsia="zh-CN"/>
        </w:rPr>
        <w:t xml:space="preserve">One FFS issue of additional assumptions to the R-ML receiver in last meeting are listed in following: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 on maximum number of layers need to be handled with R-ML receiver: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Different types of UEs that defines the minimum total layer number across target and co-scheduled UEs with R-ML processing based on UE declaration</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60" w:afterAutospacing="0"/>
              <w:ind w:left="1021" w:right="0" w:hanging="227"/>
              <w:textAlignment w:val="auto"/>
              <w:rPr>
                <w:rFonts w:hint="default"/>
                <w:sz w:val="18"/>
                <w:szCs w:val="18"/>
                <w:lang w:eastAsia="zh-CN"/>
              </w:rPr>
            </w:pPr>
            <w:r>
              <w:rPr>
                <w:rFonts w:hint="eastAsia"/>
                <w:sz w:val="18"/>
                <w:szCs w:val="18"/>
                <w:lang w:eastAsia="zh-CN"/>
              </w:rPr>
              <w:t>O</w:t>
            </w:r>
            <w:r>
              <w:rPr>
                <w:rFonts w:hint="default"/>
                <w:sz w:val="18"/>
                <w:szCs w:val="18"/>
                <w:lang w:eastAsia="zh-CN"/>
              </w:rPr>
              <w:t>ption 1A:</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eastAsiaTheme="minorEastAsia"/>
                <w:sz w:val="18"/>
                <w:szCs w:val="18"/>
                <w:lang w:val="zh-CN" w:eastAsia="zh-CN"/>
              </w:rPr>
            </w:pPr>
            <w:r>
              <w:rPr>
                <w:rFonts w:hint="eastAsia" w:eastAsiaTheme="minorEastAsia"/>
                <w:sz w:val="18"/>
                <w:szCs w:val="18"/>
                <w:lang w:val="en-US" w:eastAsia="zh-CN"/>
              </w:rPr>
              <w:t xml:space="preserve"> </w:t>
            </w:r>
            <w:r>
              <w:rPr>
                <w:rFonts w:hint="default" w:eastAsiaTheme="minorEastAsia"/>
                <w:sz w:val="18"/>
                <w:szCs w:val="18"/>
                <w:lang w:val="zh-CN" w:eastAsia="zh-CN"/>
              </w:rPr>
              <w:t>Type 1: R-ML with enhanced inter-stream interference suppression for MU-MIMO transmissions with rank 2 with 2 Rx</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eastAsiaTheme="minorEastAsia"/>
                <w:sz w:val="18"/>
                <w:szCs w:val="18"/>
                <w:lang w:val="zh-CN" w:eastAsia="zh-CN"/>
              </w:rPr>
            </w:pPr>
            <w:r>
              <w:rPr>
                <w:rFonts w:hint="eastAsia" w:eastAsiaTheme="minorEastAsia"/>
                <w:sz w:val="18"/>
                <w:szCs w:val="18"/>
                <w:lang w:val="en-US" w:eastAsia="zh-CN"/>
              </w:rPr>
              <w:t xml:space="preserve"> </w:t>
            </w:r>
            <w:r>
              <w:rPr>
                <w:rFonts w:hint="default" w:eastAsiaTheme="minorEastAsia"/>
                <w:sz w:val="18"/>
                <w:szCs w:val="18"/>
                <w:lang w:val="zh-CN" w:eastAsia="zh-CN"/>
              </w:rPr>
              <w:t>Type 2: R-ML with enhanced inter-stream interference suppression for MU-MIMO transmissions with rank 2,3,4 with 4 Rx</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60" w:afterAutospacing="0"/>
              <w:ind w:left="1021" w:right="0" w:hanging="227"/>
              <w:textAlignment w:val="auto"/>
              <w:rPr>
                <w:rFonts w:hint="default"/>
                <w:sz w:val="18"/>
                <w:szCs w:val="18"/>
                <w:lang w:eastAsia="zh-CN"/>
              </w:rPr>
            </w:pPr>
            <w:r>
              <w:rPr>
                <w:rFonts w:hint="eastAsia"/>
                <w:sz w:val="18"/>
                <w:szCs w:val="18"/>
                <w:lang w:eastAsia="zh-CN"/>
              </w:rPr>
              <w:t>O</w:t>
            </w:r>
            <w:r>
              <w:rPr>
                <w:rFonts w:hint="default"/>
                <w:sz w:val="18"/>
                <w:szCs w:val="18"/>
                <w:lang w:eastAsia="zh-CN"/>
              </w:rPr>
              <w:t>ption 1B:</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eastAsiaTheme="minorEastAsia"/>
                <w:sz w:val="18"/>
                <w:szCs w:val="18"/>
                <w:lang w:val="zh-CN" w:eastAsia="zh-CN"/>
              </w:rPr>
            </w:pPr>
            <w:r>
              <w:rPr>
                <w:rFonts w:hint="eastAsia" w:eastAsiaTheme="minorEastAsia"/>
                <w:sz w:val="18"/>
                <w:szCs w:val="18"/>
                <w:lang w:val="en-US" w:eastAsia="zh-CN"/>
              </w:rPr>
              <w:t xml:space="preserve"> </w:t>
            </w:r>
            <w:r>
              <w:rPr>
                <w:rFonts w:hint="default" w:eastAsiaTheme="minorEastAsia"/>
                <w:sz w:val="18"/>
                <w:szCs w:val="18"/>
                <w:lang w:val="zh-CN" w:eastAsia="zh-CN"/>
              </w:rPr>
              <w:t>For R-ML receiver without modulation order detection for MU-MIMO</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eastAsiaTheme="minorEastAsia"/>
                <w:sz w:val="18"/>
                <w:szCs w:val="18"/>
                <w:lang w:val="zh-CN" w:eastAsia="zh-CN"/>
              </w:rPr>
            </w:pPr>
            <w:r>
              <w:rPr>
                <w:rFonts w:hint="default" w:eastAsiaTheme="minorEastAsia"/>
                <w:sz w:val="18"/>
                <w:szCs w:val="18"/>
                <w:lang w:val="zh-CN" w:eastAsia="zh-CN"/>
              </w:rPr>
              <w:t>Type 1: 2Rx UEs can process up to 2 layers across target and co-scheduled UEs with R-ML receiver</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eastAsiaTheme="minorEastAsia"/>
                <w:sz w:val="18"/>
                <w:szCs w:val="18"/>
                <w:lang w:val="zh-CN" w:eastAsia="zh-CN"/>
              </w:rPr>
            </w:pPr>
            <w:r>
              <w:rPr>
                <w:rFonts w:hint="default" w:eastAsiaTheme="minorEastAsia"/>
                <w:sz w:val="18"/>
                <w:szCs w:val="18"/>
                <w:lang w:val="zh-CN" w:eastAsia="zh-CN"/>
              </w:rPr>
              <w:t>Type 2: 4Rx UEs can process up to 4 layers across target and co-scheduled UEs with R-ML receiver</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eastAsiaTheme="minorEastAsia"/>
                <w:sz w:val="18"/>
                <w:szCs w:val="18"/>
                <w:lang w:val="zh-CN" w:eastAsia="zh-CN"/>
              </w:rPr>
            </w:pPr>
            <w:r>
              <w:rPr>
                <w:rFonts w:hint="eastAsia" w:eastAsiaTheme="minorEastAsia"/>
                <w:sz w:val="18"/>
                <w:szCs w:val="18"/>
                <w:lang w:val="en-US" w:eastAsia="zh-CN"/>
              </w:rPr>
              <w:t xml:space="preserve"> </w:t>
            </w:r>
            <w:r>
              <w:rPr>
                <w:rFonts w:hint="default" w:eastAsiaTheme="minorEastAsia"/>
                <w:sz w:val="18"/>
                <w:szCs w:val="18"/>
                <w:lang w:val="zh-CN" w:eastAsia="zh-CN"/>
              </w:rPr>
              <w:t>For R-ML receiver with modulation order detection for MU-MIMO</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eastAsiaTheme="minorEastAsia"/>
                <w:sz w:val="18"/>
                <w:szCs w:val="18"/>
                <w:lang w:val="zh-CN" w:eastAsia="zh-CN"/>
              </w:rPr>
            </w:pPr>
            <w:r>
              <w:rPr>
                <w:rFonts w:hint="default" w:eastAsiaTheme="minorEastAsia"/>
                <w:sz w:val="18"/>
                <w:szCs w:val="18"/>
                <w:lang w:val="zh-CN" w:eastAsia="zh-CN"/>
              </w:rPr>
              <w:t>Type 1: 2Rx UEs which can process up to 2 layers across target and co-scheduled UEs with R-ML receiver</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eastAsiaTheme="minorEastAsia"/>
                <w:sz w:val="18"/>
                <w:szCs w:val="18"/>
                <w:lang w:val="zh-CN" w:eastAsia="zh-CN"/>
              </w:rPr>
            </w:pPr>
            <w:r>
              <w:rPr>
                <w:rFonts w:hint="default" w:eastAsiaTheme="minorEastAsia"/>
                <w:sz w:val="18"/>
                <w:szCs w:val="18"/>
                <w:lang w:val="zh-CN" w:eastAsia="zh-CN"/>
              </w:rPr>
              <w:t>Type 2: 4Rx UEs which can process up to 2 layers across target and co-scheduled UEs with R-ML receiver</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eastAsiaTheme="minorEastAsia"/>
                <w:sz w:val="18"/>
                <w:szCs w:val="18"/>
                <w:lang w:val="zh-CN" w:eastAsia="zh-CN"/>
              </w:rPr>
            </w:pPr>
            <w:r>
              <w:rPr>
                <w:rFonts w:hint="default" w:eastAsiaTheme="minorEastAsia"/>
                <w:sz w:val="18"/>
                <w:szCs w:val="18"/>
                <w:lang w:val="zh-CN" w:eastAsia="zh-CN"/>
              </w:rPr>
              <w:t>Type 3: 4Rx UEs which can process up to 4 layers across target and co-scheduled UEs with R-ML receiver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2: Introduce UE capability signalling for the following types</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60" w:afterAutospacing="0"/>
              <w:ind w:left="1021" w:right="0" w:hanging="227"/>
              <w:textAlignment w:val="auto"/>
              <w:rPr>
                <w:rFonts w:hint="default"/>
                <w:sz w:val="18"/>
                <w:szCs w:val="18"/>
                <w:lang w:eastAsia="zh-CN"/>
              </w:rPr>
            </w:pPr>
            <w:r>
              <w:rPr>
                <w:rFonts w:hint="default"/>
                <w:sz w:val="18"/>
                <w:szCs w:val="18"/>
                <w:lang w:eastAsia="zh-CN"/>
              </w:rPr>
              <w:t>Type 1: 2Rx UEs which can process up to 2 layers across target and co-scheduled UEs with R-ML receiver</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60" w:afterAutospacing="0"/>
              <w:ind w:left="1021" w:right="0" w:hanging="227"/>
              <w:textAlignment w:val="auto"/>
              <w:rPr>
                <w:rFonts w:hint="default"/>
                <w:sz w:val="18"/>
                <w:szCs w:val="18"/>
                <w:lang w:eastAsia="zh-CN"/>
              </w:rPr>
            </w:pPr>
            <w:r>
              <w:rPr>
                <w:rFonts w:hint="default"/>
                <w:sz w:val="18"/>
                <w:szCs w:val="18"/>
                <w:lang w:eastAsia="zh-CN"/>
              </w:rPr>
              <w:t>Type 2: 4Rx UEs which can process up to 2 layers across target and co-scheduled UEs with R-ML receiver</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60" w:afterAutospacing="0"/>
              <w:ind w:left="1021" w:right="0" w:hanging="227"/>
              <w:textAlignment w:val="auto"/>
              <w:rPr>
                <w:rFonts w:hint="default"/>
                <w:sz w:val="18"/>
                <w:szCs w:val="18"/>
                <w:lang w:eastAsia="zh-CN"/>
              </w:rPr>
            </w:pPr>
            <w:r>
              <w:rPr>
                <w:rFonts w:hint="default"/>
                <w:sz w:val="18"/>
                <w:szCs w:val="18"/>
                <w:lang w:eastAsia="zh-CN"/>
              </w:rPr>
              <w:t>Type 3: 4Rx UEs which can process up to 4 layers across target and co-scheduled UEs with R-ML receiver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szCs w:val="20"/>
                <w:vertAlign w:val="baseline"/>
                <w:lang w:val="en-US" w:eastAsia="zh-CN"/>
              </w:rPr>
            </w:pPr>
            <w:r>
              <w:rPr>
                <w:rFonts w:hint="default"/>
                <w:sz w:val="18"/>
                <w:szCs w:val="18"/>
                <w:lang w:eastAsia="zh-CN"/>
              </w:rPr>
              <w:t>Option 3: Maximum 4 layer including target and co-scheduled UEs are required. When the assumptions are not fulfilled, UE is allowed to fall back to MMSE-IRC requirements</w:t>
            </w:r>
          </w:p>
        </w:tc>
      </w:tr>
    </w:tbl>
    <w:p>
      <w:pPr>
        <w:rPr>
          <w:rFonts w:hint="eastAsia"/>
          <w:lang w:val="en-US" w:eastAsia="zh-CN"/>
        </w:rPr>
      </w:pPr>
      <w:r>
        <w:rPr>
          <w:rFonts w:hint="eastAsia"/>
          <w:lang w:val="en-US" w:eastAsia="zh-CN"/>
        </w:rPr>
        <w:t>Based on DCI signalling we agreed in before meeting, two types UE were included implicitly, which support without modulation order detection (index 0- 5) or support modulation order detection (index 6) for R-ML receiver. Thus, two different types UEs could be included for R-ML recevier. On the other hand, from our understanding, network doesn</w:t>
      </w:r>
      <w:r>
        <w:rPr>
          <w:rFonts w:hint="default"/>
          <w:lang w:val="en-US" w:eastAsia="zh-CN"/>
        </w:rPr>
        <w:t>’</w:t>
      </w:r>
      <w:r>
        <w:rPr>
          <w:rFonts w:hint="eastAsia"/>
          <w:lang w:val="en-US" w:eastAsia="zh-CN"/>
        </w:rPr>
        <w:t>t discriminate against different type of UEs, when MU-MIMO is scheduled by Network. Hence, no need to consider UE capability. Regarding UE declaration, for UEs which support modulation order detection, computational complexity is the bottleneck factor for R-ML. Different layers across target and co-schedule UEs would have different processing time for baseband. Therefore, it</w:t>
      </w:r>
      <w:r>
        <w:rPr>
          <w:rFonts w:hint="default"/>
          <w:lang w:val="en-US" w:eastAsia="zh-CN"/>
        </w:rPr>
        <w:t>’</w:t>
      </w:r>
      <w:r>
        <w:rPr>
          <w:rFonts w:hint="eastAsia"/>
          <w:lang w:val="en-US" w:eastAsia="zh-CN"/>
        </w:rPr>
        <w:t xml:space="preserve">s better to introduce different types of UEs to support modulation order detection or not at least. </w:t>
      </w:r>
    </w:p>
    <w:p>
      <w:pPr>
        <w:rPr>
          <w:rFonts w:hint="eastAsia" w:cs="Times New Roman"/>
          <w:b/>
          <w:bCs/>
          <w:i/>
          <w:iCs/>
          <w:szCs w:val="21"/>
          <w:lang w:val="en-US" w:eastAsia="zh-CN"/>
        </w:rPr>
      </w:pPr>
      <w:r>
        <w:rPr>
          <w:rFonts w:hint="eastAsia" w:cs="Times New Roman"/>
          <w:b/>
          <w:bCs/>
          <w:i/>
          <w:iCs/>
          <w:szCs w:val="21"/>
          <w:lang w:val="en-US" w:eastAsia="zh-CN"/>
        </w:rPr>
        <w:t>Observation 1. For UEs which support modulation order detection or not, could separately discussed.</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UEs which support without modulation order detection, two types of UEs could be considered with 2RX and 4Rx transmission. </w:t>
      </w:r>
    </w:p>
    <w:p>
      <w:pPr>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Define the applicability of the corresponding test cases for two types of UEs respectively,which support without modulation order detection based on UE declaration, such as</w:t>
      </w:r>
    </w:p>
    <w:p>
      <w:pPr>
        <w:numPr>
          <w:ilvl w:val="0"/>
          <w:numId w:val="12"/>
        </w:numPr>
        <w:ind w:left="420" w:leftChars="0" w:hanging="420" w:firstLineChars="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Type 1: 2Rx UEs which can process up to 2 layers across target and co-scheduled UEs with R-ML receiver</w:t>
      </w:r>
    </w:p>
    <w:p>
      <w:pPr>
        <w:numPr>
          <w:ilvl w:val="0"/>
          <w:numId w:val="12"/>
        </w:numPr>
        <w:ind w:left="420" w:leftChars="0" w:hanging="420" w:firstLineChars="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Type 2: 4Rx UEs which can process up to 4 layers across target and co-scheduled UEs with R-ML receiver</w:t>
      </w:r>
    </w:p>
    <w:p>
      <w:pPr>
        <w:rPr>
          <w:rFonts w:hint="eastAsia" w:ascii="Times New Roman" w:hAnsi="Times New Roman" w:cs="Times New Roman"/>
          <w:lang w:val="en-US" w:eastAsia="zh-CN"/>
        </w:rPr>
      </w:pPr>
      <w:r>
        <w:rPr>
          <w:rFonts w:hint="eastAsia" w:ascii="Times New Roman" w:hAnsi="Times New Roman" w:cs="Times New Roman"/>
          <w:lang w:val="en-US" w:eastAsia="zh-CN"/>
        </w:rPr>
        <w:t>For UEs which support with modulation order detection, t</w:t>
      </w:r>
      <w:r>
        <w:rPr>
          <w:rFonts w:hint="eastAsia" w:cs="Times New Roman"/>
          <w:lang w:val="en-US" w:eastAsia="zh-CN"/>
        </w:rPr>
        <w:t>hree</w:t>
      </w:r>
      <w:r>
        <w:rPr>
          <w:rFonts w:hint="eastAsia" w:ascii="Times New Roman" w:hAnsi="Times New Roman" w:cs="Times New Roman"/>
          <w:lang w:val="en-US" w:eastAsia="zh-CN"/>
        </w:rPr>
        <w:t xml:space="preserve"> types of UEs could be considered with 2RX and 4Rx transmission. </w:t>
      </w:r>
    </w:p>
    <w:p>
      <w:pPr>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w:t>
      </w:r>
      <w:r>
        <w:rPr>
          <w:rFonts w:hint="eastAsia"/>
          <w:lang w:val="en-US" w:eastAsia="zh-CN"/>
        </w:rPr>
        <w:t xml:space="preserve"> </w:t>
      </w:r>
      <w:r>
        <w:rPr>
          <w:rFonts w:hint="eastAsia" w:ascii="Times New Roman" w:hAnsi="Times New Roman" w:cs="Times New Roman"/>
          <w:b/>
          <w:bCs/>
          <w:i/>
          <w:iCs/>
          <w:szCs w:val="21"/>
          <w:lang w:val="en-US" w:eastAsia="zh-CN"/>
        </w:rPr>
        <w:t xml:space="preserve">Define the applicability of the corresponding test cases for </w:t>
      </w:r>
      <w:r>
        <w:rPr>
          <w:rFonts w:hint="eastAsia" w:cs="Times New Roman"/>
          <w:b/>
          <w:bCs/>
          <w:i/>
          <w:iCs/>
          <w:szCs w:val="21"/>
          <w:lang w:val="en-US" w:eastAsia="zh-CN"/>
        </w:rPr>
        <w:t>three</w:t>
      </w:r>
      <w:r>
        <w:rPr>
          <w:rFonts w:hint="eastAsia" w:ascii="Times New Roman" w:hAnsi="Times New Roman" w:cs="Times New Roman"/>
          <w:b/>
          <w:bCs/>
          <w:i/>
          <w:iCs/>
          <w:szCs w:val="21"/>
          <w:lang w:val="en-US" w:eastAsia="zh-CN"/>
        </w:rPr>
        <w:t xml:space="preserve"> types of UEs respectively,which support with modulation order detection based on UE declaration, such as</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1: 2Rx UEs which can process up to 2 layers across target and co-scheduled UEs with R-ML receiver</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2: 4Rx UEs which can process up to 2 layers across target and co-scheduled UEs with R-ML receiver</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3: 4Rx UEs which can process up to 4 layers across target and co-scheduled UEs with R-ML receiver</w:t>
      </w:r>
    </w:p>
    <w:p>
      <w:pPr>
        <w:rPr>
          <w:rFonts w:hint="eastAsia"/>
          <w:lang w:val="en-US" w:eastAsia="zh-CN"/>
        </w:rPr>
      </w:pPr>
    </w:p>
    <w:p>
      <w:pPr>
        <w:rPr>
          <w:rFonts w:hint="eastAsia"/>
          <w:lang w:val="en-US" w:eastAsia="zh-CN"/>
        </w:rPr>
      </w:pPr>
    </w:p>
    <w:p>
      <w:pPr>
        <w:pStyle w:val="4"/>
        <w:numPr>
          <w:ilvl w:val="2"/>
          <w:numId w:val="0"/>
        </w:numPr>
        <w:ind w:leftChars="0" w:right="210" w:rightChars="100"/>
        <w:outlineLvl w:val="2"/>
        <w:rPr>
          <w:rFonts w:hint="eastAsia" w:ascii="Arial" w:hAnsi="Arial" w:eastAsia="宋体" w:cs="Times New Roman"/>
          <w:kern w:val="2"/>
          <w:sz w:val="24"/>
          <w:szCs w:val="24"/>
          <w:lang w:val="en-US" w:eastAsia="zh-CN" w:bidi="ar-SA"/>
        </w:rPr>
      </w:pPr>
      <w:r>
        <w:rPr>
          <w:rFonts w:hint="eastAsia" w:eastAsia="宋体" w:cs="Times New Roman"/>
          <w:kern w:val="2"/>
          <w:sz w:val="24"/>
          <w:szCs w:val="24"/>
          <w:lang w:val="en-US" w:eastAsia="zh-CN" w:bidi="ar-SA"/>
        </w:rPr>
        <w:t xml:space="preserve">2.2 </w:t>
      </w:r>
      <w:r>
        <w:rPr>
          <w:rFonts w:hint="eastAsia" w:ascii="Arial" w:hAnsi="Arial" w:eastAsia="宋体" w:cs="Times New Roman"/>
          <w:kern w:val="2"/>
          <w:sz w:val="24"/>
          <w:szCs w:val="24"/>
          <w:lang w:val="en-US" w:eastAsia="zh-CN" w:bidi="ar-SA"/>
        </w:rPr>
        <w:t>Discussion on the required information</w:t>
      </w:r>
    </w:p>
    <w:p>
      <w:pPr>
        <w:rPr>
          <w:rFonts w:ascii="Times New Roman" w:hAnsi="Times New Roman" w:cs="Times New Roman"/>
          <w:b/>
          <w:u w:val="single"/>
          <w:lang w:eastAsia="ko-KR"/>
        </w:rPr>
      </w:pPr>
      <w:r>
        <w:rPr>
          <w:rFonts w:ascii="Times New Roman" w:hAnsi="Times New Roman" w:cs="Times New Roman"/>
          <w:b/>
          <w:u w:val="single"/>
          <w:lang w:eastAsia="ko-KR"/>
        </w:rPr>
        <w:t>The DMRS port information for the co-scheduled UE</w:t>
      </w:r>
    </w:p>
    <w:p>
      <w:pPr>
        <w:rPr>
          <w:rFonts w:ascii="Times New Roman" w:hAnsi="Times New Roman" w:cs="Times New Roman"/>
          <w:b/>
          <w:u w:val="single"/>
          <w:lang w:eastAsia="ko-KR"/>
        </w:rPr>
      </w:pPr>
      <w:r>
        <w:rPr>
          <w:rFonts w:hint="eastAsia" w:ascii="Times New Roman" w:hAnsi="Times New Roman" w:cs="Times New Roman"/>
          <w:szCs w:val="22"/>
          <w:lang w:val="en-US" w:eastAsia="zh-CN"/>
        </w:rPr>
        <w:t xml:space="preserve">One FFS issue of DMRS port information for the co-schedule UE in last meeting are listed in following: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additional RRC based assistant signalling:</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No need to consider additional RRC signaling for DMRS port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O</w:t>
            </w:r>
            <w:r>
              <w:rPr>
                <w:rFonts w:hint="default"/>
                <w:sz w:val="18"/>
                <w:szCs w:val="18"/>
                <w:lang w:eastAsia="zh-CN"/>
              </w:rPr>
              <w:t>ption 2: Introduce RRC signaling for upper bound on number of co-scheduled UE ports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szCs w:val="20"/>
                <w:u w:val="single"/>
                <w:vertAlign w:val="baseline"/>
                <w:lang w:eastAsia="ko-KR"/>
              </w:rPr>
            </w:pPr>
            <w:r>
              <w:rPr>
                <w:rFonts w:hint="eastAsia"/>
                <w:sz w:val="18"/>
                <w:szCs w:val="18"/>
                <w:lang w:eastAsia="zh-CN"/>
              </w:rPr>
              <w:t>O</w:t>
            </w:r>
            <w:r>
              <w:rPr>
                <w:rFonts w:hint="default"/>
                <w:sz w:val="18"/>
                <w:szCs w:val="18"/>
                <w:lang w:eastAsia="zh-CN"/>
              </w:rPr>
              <w:t>ption 3: Introduce RRC signalling to indicate whether there is UE with Rel-18 DMRS configuration in the whole cell existing</w:t>
            </w:r>
          </w:p>
        </w:tc>
      </w:tr>
    </w:tbl>
    <w:p>
      <w:pPr>
        <w:rPr>
          <w:rFonts w:hint="default" w:ascii="Times New Roman" w:hAnsi="Times New Roman" w:cs="Times New Roman"/>
          <w:lang w:val="en-US" w:eastAsia="zh-CN"/>
        </w:rPr>
      </w:pPr>
      <w:r>
        <w:rPr>
          <w:rFonts w:hint="eastAsia" w:ascii="Times New Roman" w:hAnsi="Times New Roman" w:cs="Times New Roman"/>
          <w:lang w:val="en-US" w:eastAsia="zh-CN"/>
        </w:rPr>
        <w:t>As we discussed before, it has been agreed to obtain co-schedule UE DMRS port by UE blind detection. In our understanding, MU-MIMO is a dynamic scheduling scenario and the DMRS port information is not only depends on total number of layers to be scheduled but also depends on potential co-scheduled UE</w:t>
      </w:r>
      <w:r>
        <w:rPr>
          <w:rFonts w:hint="default" w:ascii="Times New Roman" w:hAnsi="Times New Roman" w:cs="Times New Roman"/>
          <w:lang w:val="en-US" w:eastAsia="zh-CN"/>
        </w:rPr>
        <w:t>’</w:t>
      </w:r>
      <w:r>
        <w:rPr>
          <w:rFonts w:hint="eastAsia" w:ascii="Times New Roman" w:hAnsi="Times New Roman" w:cs="Times New Roman"/>
          <w:lang w:val="en-US" w:eastAsia="zh-CN"/>
        </w:rPr>
        <w:t>s DMRS port allocation. RRC signalling seems can</w:t>
      </w:r>
      <w:r>
        <w:rPr>
          <w:rFonts w:hint="default" w:ascii="Times New Roman" w:hAnsi="Times New Roman" w:cs="Times New Roman"/>
          <w:lang w:val="en-US" w:eastAsia="zh-CN"/>
        </w:rPr>
        <w:t>’</w:t>
      </w:r>
      <w:r>
        <w:rPr>
          <w:rFonts w:hint="eastAsia" w:ascii="Times New Roman" w:hAnsi="Times New Roman" w:cs="Times New Roman"/>
          <w:lang w:val="en-US" w:eastAsia="zh-CN"/>
        </w:rPr>
        <w:t>t work. Up to now, the total number of ports discussed by RAN4 was no more than 4 ports. Since we think there is no need to consider additional RRC singlling for DMRS port.</w:t>
      </w:r>
    </w:p>
    <w:p>
      <w:pPr>
        <w:rPr>
          <w:rFonts w:hint="default"/>
          <w:b/>
          <w:u w:val="single"/>
          <w:lang w:val="en-US" w:eastAsia="ko-KR"/>
        </w:rPr>
      </w:pPr>
      <w:r>
        <w:rPr>
          <w:rFonts w:hint="eastAsia" w:cs="Times New Roman"/>
          <w:b/>
          <w:bCs/>
          <w:i/>
          <w:iCs/>
          <w:szCs w:val="21"/>
          <w:lang w:val="en-US" w:eastAsia="zh-CN"/>
        </w:rPr>
        <w:t xml:space="preserve">Proposal 3. </w:t>
      </w:r>
      <w:r>
        <w:rPr>
          <w:rFonts w:hint="eastAsia"/>
          <w:b/>
          <w:bCs/>
          <w:i/>
          <w:iCs/>
          <w:szCs w:val="21"/>
          <w:lang w:val="en-US" w:eastAsia="zh-CN"/>
        </w:rPr>
        <w:t>No need to introduce the assistant RRC signalling for co -scheduled UEs DMRS port.</w:t>
      </w:r>
    </w:p>
    <w:p>
      <w:pPr>
        <w:rPr>
          <w:rFonts w:hint="eastAsia"/>
          <w:lang w:val="en-US" w:eastAsia="zh-CN"/>
        </w:rPr>
      </w:pPr>
    </w:p>
    <w:p>
      <w:pPr>
        <w:rPr>
          <w:rFonts w:hint="eastAsia" w:ascii="Times New Roman" w:hAnsi="Times New Roman" w:cs="Times New Roman"/>
          <w:b/>
          <w:u w:val="single"/>
          <w:lang w:val="en-US" w:eastAsia="zh-CN"/>
        </w:rPr>
      </w:pPr>
      <w:r>
        <w:rPr>
          <w:rFonts w:ascii="Times New Roman" w:hAnsi="Times New Roman" w:cs="Times New Roman"/>
          <w:b/>
          <w:u w:val="single"/>
          <w:lang w:eastAsia="ko-KR"/>
        </w:rPr>
        <w:t>Frequency domain resource allocation type for the co-UE and the target UE</w:t>
      </w:r>
    </w:p>
    <w:p>
      <w:pPr>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 xml:space="preserve">One FFS issue of frequency domain resource type for the co-UE and the target UE in last meeting are listed in following: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 xml:space="preserve">Option 1: Introduce default assumption for resource allocation type for co-UE same as targe UE. Introduce dedicated RRC signaling to indicate if the default assumption is true or false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ascii="Times New Roman" w:hAnsi="Times New Roman" w:cs="Times New Roman"/>
                <w:szCs w:val="22"/>
                <w:vertAlign w:val="baseline"/>
                <w:lang w:val="en-US" w:eastAsia="ko-KR"/>
              </w:rPr>
            </w:pPr>
            <w:r>
              <w:rPr>
                <w:rFonts w:hint="default"/>
                <w:sz w:val="18"/>
                <w:szCs w:val="18"/>
                <w:lang w:eastAsia="zh-CN"/>
              </w:rPr>
              <w:t>Option 2: Not to have the assumption on the frequency domain resource allocation type for the co-scheduled UE</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For frequency domain resource type, type 0 and type 1 could be supported. Even if network scheduling non-continuous resource, we think there is no significant influence on R-ML receiver. From BS vendor view, we prefer not considering this information.</w:t>
      </w:r>
    </w:p>
    <w:p>
      <w:pPr>
        <w:widowControl w:val="0"/>
        <w:spacing w:beforeLines="100" w:afterLines="0" w:line="240" w:lineRule="auto"/>
        <w:jc w:val="left"/>
        <w:rPr>
          <w:sz w:val="20"/>
        </w:rPr>
      </w:pPr>
      <w:r>
        <w:rPr>
          <w:rFonts w:hint="eastAsia"/>
          <w:b/>
          <w:bCs/>
          <w:i/>
          <w:iCs/>
          <w:szCs w:val="21"/>
          <w:lang w:val="en-US" w:eastAsia="zh-CN"/>
        </w:rPr>
        <w:t>Proposal 4. No need to consider frequency domain resource allocation type for co-UE and target UE.</w:t>
      </w:r>
    </w:p>
    <w:p>
      <w:pPr>
        <w:rPr>
          <w:rFonts w:hint="eastAsia" w:ascii="Times New Roman" w:hAnsi="Times New Roman" w:cs="Times New Roman"/>
          <w:szCs w:val="22"/>
          <w:lang w:val="en-US" w:eastAsia="ko-KR"/>
        </w:rPr>
      </w:pPr>
    </w:p>
    <w:p>
      <w:pPr>
        <w:rPr>
          <w:rFonts w:hint="eastAsia"/>
          <w:lang w:val="en-US" w:eastAsia="zh-CN"/>
        </w:rPr>
      </w:pPr>
    </w:p>
    <w:p>
      <w:pPr>
        <w:pStyle w:val="4"/>
        <w:numPr>
          <w:ilvl w:val="2"/>
          <w:numId w:val="0"/>
        </w:numPr>
        <w:ind w:leftChars="0" w:right="210" w:rightChars="100"/>
        <w:outlineLvl w:val="2"/>
        <w:rPr>
          <w:rFonts w:hint="eastAsia"/>
          <w:lang w:val="en-US" w:eastAsia="zh-CN"/>
        </w:rPr>
      </w:pPr>
      <w:r>
        <w:rPr>
          <w:rFonts w:hint="eastAsia" w:ascii="Arial" w:hAnsi="Arial" w:eastAsia="宋体" w:cs="Times New Roman"/>
          <w:kern w:val="2"/>
          <w:sz w:val="24"/>
          <w:szCs w:val="24"/>
          <w:lang w:val="en-US" w:eastAsia="zh-CN" w:bidi="ar-SA"/>
        </w:rPr>
        <w:t>2.</w:t>
      </w:r>
      <w:r>
        <w:rPr>
          <w:rFonts w:hint="eastAsia" w:eastAsia="宋体" w:cs="Times New Roman"/>
          <w:kern w:val="2"/>
          <w:sz w:val="24"/>
          <w:szCs w:val="24"/>
          <w:lang w:val="en-US" w:eastAsia="zh-CN" w:bidi="ar-SA"/>
        </w:rPr>
        <w:t>3</w:t>
      </w:r>
      <w:r>
        <w:rPr>
          <w:rFonts w:hint="eastAsia" w:ascii="Arial" w:hAnsi="Arial" w:eastAsia="宋体" w:cs="Times New Roman"/>
          <w:kern w:val="2"/>
          <w:sz w:val="24"/>
          <w:szCs w:val="24"/>
          <w:lang w:val="en-US" w:eastAsia="zh-CN" w:bidi="ar-SA"/>
        </w:rPr>
        <w:t xml:space="preserve"> UE capability aspects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eastAsia="Malgun Gothic"/>
                <w:b/>
                <w:szCs w:val="20"/>
                <w:u w:val="single"/>
                <w:lang w:eastAsia="ko-KR"/>
              </w:rPr>
            </w:pPr>
            <w:r>
              <w:rPr>
                <w:rFonts w:hint="default"/>
                <w:b/>
                <w:szCs w:val="20"/>
                <w:u w:val="single"/>
                <w:lang w:eastAsia="ko-KR"/>
              </w:rPr>
              <w:t>Issue 1-4-1: Capability signalling for advanced receiver for MU-MIMO</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18"/>
                <w:szCs w:val="18"/>
                <w:lang w:eastAsia="zh-CN"/>
              </w:rPr>
            </w:pPr>
            <w:r>
              <w:rPr>
                <w:rFonts w:hint="default"/>
                <w:sz w:val="18"/>
                <w:szCs w:val="18"/>
                <w:lang w:eastAsia="zh-CN"/>
              </w:rPr>
              <w:t xml:space="preserve">UE </w:t>
            </w:r>
            <w:r>
              <w:rPr>
                <w:rFonts w:hint="default" w:eastAsia="宋体"/>
                <w:sz w:val="18"/>
                <w:szCs w:val="18"/>
                <w:lang w:eastAsia="zh-CN"/>
              </w:rPr>
              <w:t>advanced</w:t>
            </w:r>
            <w:r>
              <w:rPr>
                <w:rFonts w:hint="default"/>
                <w:sz w:val="18"/>
                <w:szCs w:val="18"/>
                <w:lang w:eastAsia="zh-CN"/>
              </w:rPr>
              <w:t xml:space="preserve"> receiver to cancel inter-user interference for MU-MIMO is an optional feature with UE capability signalling</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capability definition for R-ML with modulation order blind detection:</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 Blind modulation order detection is based on UE capability signaling</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1A: Define different capability in the scenarios indicated by DCI index 6 and 7 respectively</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1B:</w:t>
            </w:r>
            <w:r>
              <w:rPr>
                <w:rFonts w:hint="default"/>
                <w:sz w:val="18"/>
                <w:szCs w:val="18"/>
              </w:rPr>
              <w:t xml:space="preserve"> </w:t>
            </w:r>
            <w:r>
              <w:rPr>
                <w:rFonts w:hint="default" w:eastAsia="等线"/>
                <w:sz w:val="18"/>
                <w:szCs w:val="18"/>
                <w:lang w:val="en-US" w:eastAsia="zh-CN"/>
              </w:rPr>
              <w:t xml:space="preserve">Introduce 3 level UE capabilities: 1) </w:t>
            </w:r>
            <w:r>
              <w:rPr>
                <w:rFonts w:hint="default"/>
                <w:sz w:val="18"/>
                <w:szCs w:val="18"/>
                <w:lang w:eastAsia="zh-CN"/>
              </w:rPr>
              <w:t>Low-end UE: Support DCI 0-5; 2) Medium-end UE supporting DCI 0-6; 3) High-end UE supporting DCI 0-7</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2: Blind modulation order detection is based on UE declaration</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capability definition for Maximum number of layers: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w:t>
            </w:r>
            <w:r>
              <w:rPr>
                <w:rFonts w:hint="default"/>
                <w:sz w:val="18"/>
                <w:szCs w:val="18"/>
              </w:rPr>
              <w:t xml:space="preserve"> Introduce UE capability for Maximum number of layers of co-UE or total number of layers for joint detection</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2: Not to introduce such capability definition</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auto"/>
              <w:rPr>
                <w:rFonts w:hint="default" w:eastAsia="等线"/>
                <w:sz w:val="18"/>
                <w:szCs w:val="18"/>
                <w:lang w:val="en-US" w:eastAsia="zh-CN"/>
              </w:rPr>
            </w:pPr>
            <w:r>
              <w:rPr>
                <w:rFonts w:hint="default" w:eastAsia="等线"/>
                <w:sz w:val="18"/>
                <w:szCs w:val="18"/>
                <w:lang w:val="en-US" w:eastAsia="zh-CN"/>
              </w:rPr>
              <w:t xml:space="preserve">Option 2A: The maximum number of layers of co-UE can be derived by subtracting the scheduled MIMO layers for the target UE from </w:t>
            </w:r>
            <w:r>
              <w:rPr>
                <w:rFonts w:hint="default" w:eastAsia="等线"/>
                <w:i/>
                <w:sz w:val="18"/>
                <w:szCs w:val="18"/>
                <w:lang w:val="en-US" w:eastAsia="zh-CN"/>
              </w:rPr>
              <w:t>maxNumberMIMO-LayersPDSCH</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capability definition for Maximum number of DMRS ports: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w:t>
            </w:r>
            <w:r>
              <w:rPr>
                <w:rFonts w:hint="default"/>
                <w:sz w:val="18"/>
                <w:szCs w:val="18"/>
              </w:rPr>
              <w:t xml:space="preserve"> Introduce UE capability signalling for maximum DMRS ports to be detected</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2: Not to introduce such capability definition</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capability definition for Maximum modulation orders of interfering DMRS ports supported:</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 w:val="18"/>
                <w:szCs w:val="18"/>
                <w:lang w:val="en-US" w:eastAsia="zh-CN"/>
              </w:rPr>
            </w:pPr>
            <w:r>
              <w:rPr>
                <w:rFonts w:hint="eastAsia" w:eastAsia="等线"/>
                <w:sz w:val="18"/>
                <w:szCs w:val="18"/>
                <w:lang w:val="en-US" w:eastAsia="zh-CN"/>
              </w:rPr>
              <w:t>O</w:t>
            </w:r>
            <w:r>
              <w:rPr>
                <w:rFonts w:hint="default" w:eastAsia="等线"/>
                <w:sz w:val="18"/>
                <w:szCs w:val="18"/>
                <w:lang w:val="en-US" w:eastAsia="zh-CN"/>
              </w:rPr>
              <w:t>ption 1:</w:t>
            </w:r>
            <w:r>
              <w:rPr>
                <w:rFonts w:hint="default"/>
                <w:sz w:val="18"/>
                <w:szCs w:val="18"/>
              </w:rPr>
              <w:t xml:space="preserve"> </w:t>
            </w:r>
            <w:r>
              <w:rPr>
                <w:rFonts w:hint="default" w:eastAsia="等线"/>
                <w:sz w:val="18"/>
                <w:szCs w:val="18"/>
                <w:lang w:val="en-US" w:eastAsia="zh-CN"/>
              </w:rPr>
              <w:t>UE capability signaling to inform network of the maximum modulation orders of interfering DMRS port supported</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szCs w:val="20"/>
                <w:vertAlign w:val="baseline"/>
                <w:lang w:val="en-US" w:eastAsia="zh-CN"/>
              </w:rPr>
            </w:pPr>
            <w:r>
              <w:rPr>
                <w:rFonts w:hint="eastAsia" w:eastAsia="等线"/>
                <w:sz w:val="18"/>
                <w:szCs w:val="18"/>
                <w:lang w:val="en-US" w:eastAsia="zh-CN"/>
              </w:rPr>
              <w:t>O</w:t>
            </w:r>
            <w:r>
              <w:rPr>
                <w:rFonts w:hint="default" w:eastAsia="等线"/>
                <w:sz w:val="18"/>
                <w:szCs w:val="18"/>
                <w:lang w:val="en-US" w:eastAsia="zh-CN"/>
              </w:rPr>
              <w:t>ption 2: Not to introduce such capability definition</w:t>
            </w:r>
          </w:p>
        </w:tc>
      </w:tr>
    </w:tbl>
    <w:p>
      <w:pPr>
        <w:rPr>
          <w:rFonts w:hint="default" w:ascii="Times New Roman" w:hAnsi="Times New Roman" w:cs="Times New Roman"/>
          <w:lang w:val="en-US" w:eastAsia="zh-CN"/>
        </w:rPr>
      </w:pPr>
      <w:r>
        <w:rPr>
          <w:rFonts w:hint="eastAsia" w:ascii="Times New Roman" w:hAnsi="Times New Roman" w:cs="Times New Roman"/>
          <w:lang w:val="en-US" w:eastAsia="zh-CN"/>
        </w:rPr>
        <w:t>As we discussed in RAN4#108 meeting[2], MU-MIMO advanced receiver is an optional feature with capability signaling. It means not all UEs will support R-ML advanced receiver. So if UE support R-18 R-ML advanced receiver, network will schedule the related assistant information ( RRC signalling and DCI signalling ) to support UE perform R-ML. Otherwise, not. And for capability of R-ML with modulation order blind detection, network will configure different DCI signalling ( index 6) to support UE perform R-ML receiver. Hence, before network is scheduling assistant information for UE, network should know the UE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behaviour for support modulation order blind detection or not. </w:t>
      </w:r>
    </w:p>
    <w:p>
      <w:pPr>
        <w:rPr>
          <w:rFonts w:hint="default" w:ascii="Times New Roman" w:hAnsi="Times New Roman" w:cs="Times New Roman"/>
          <w:lang w:val="en-US" w:eastAsia="zh-CN"/>
        </w:rPr>
      </w:pPr>
      <w:r>
        <w:rPr>
          <w:rFonts w:hint="eastAsia" w:cs="Times New Roman"/>
          <w:b/>
          <w:bCs/>
          <w:i/>
          <w:iCs/>
          <w:szCs w:val="21"/>
          <w:lang w:val="en-US" w:eastAsia="zh-CN"/>
        </w:rPr>
        <w:t>Proposal 5. Introduce new UE capability about R-ML receiver with and without modulation order blind detection.</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Regarding the maximum number of layers, as we discussed before, if RAN4 limited the maximum number of layers to 4 for R-ML receiver assumption, we think no need to introduce capability signalling for maximum number of layers of co-UE or total number of layers for joint detection. </w:t>
      </w:r>
    </w:p>
    <w:p>
      <w:pPr>
        <w:rPr>
          <w:rFonts w:hint="default" w:ascii="Times New Roman" w:hAnsi="Times New Roman" w:cs="Times New Roman"/>
          <w:i/>
          <w:iCs/>
          <w:lang w:val="en-US" w:eastAsia="zh-CN"/>
        </w:rPr>
      </w:pPr>
      <w:r>
        <w:rPr>
          <w:rFonts w:hint="eastAsia" w:ascii="Times New Roman" w:hAnsi="Times New Roman" w:cs="Times New Roman"/>
          <w:lang w:val="en-US" w:eastAsia="zh-CN"/>
        </w:rPr>
        <w:t xml:space="preserve">And if we suppose that the maximum number of layers of co-UE can be derived by subtracting the scheduled MIMO layers for the target UE from </w:t>
      </w:r>
      <w:r>
        <w:rPr>
          <w:rFonts w:hint="eastAsia" w:ascii="Times New Roman" w:hAnsi="Times New Roman" w:cs="Times New Roman"/>
          <w:i/>
          <w:iCs/>
          <w:lang w:val="en-US" w:eastAsia="zh-CN"/>
        </w:rPr>
        <w:t xml:space="preserve">maxNumberMIMO-LayersPDSCH, </w:t>
      </w:r>
      <w:r>
        <w:rPr>
          <w:rFonts w:hint="eastAsia" w:ascii="Times New Roman" w:hAnsi="Times New Roman" w:cs="Times New Roman"/>
          <w:i w:val="0"/>
          <w:iCs w:val="0"/>
          <w:lang w:val="en-US" w:eastAsia="zh-CN"/>
        </w:rPr>
        <w:t xml:space="preserve">we have a different understanding on this parameter. From TS 38.331, the illustration of </w:t>
      </w:r>
      <w:r>
        <w:rPr>
          <w:rFonts w:hint="eastAsia" w:ascii="Times New Roman" w:hAnsi="Times New Roman" w:cs="Times New Roman"/>
          <w:i/>
          <w:iCs/>
          <w:lang w:val="en-US" w:eastAsia="zh-CN"/>
        </w:rPr>
        <w:t xml:space="preserve">maxNumberMIMO-LayersPDSCH </w:t>
      </w:r>
      <w:r>
        <w:rPr>
          <w:rFonts w:hint="eastAsia" w:ascii="Times New Roman" w:hAnsi="Times New Roman" w:cs="Times New Roman"/>
          <w:i w:val="0"/>
          <w:iCs w:val="0"/>
          <w:lang w:val="en-US" w:eastAsia="zh-CN"/>
        </w:rPr>
        <w:t xml:space="preserve">as below: </w:t>
      </w:r>
    </w:p>
    <w:p>
      <w:pPr>
        <w:pStyle w:val="77"/>
        <w:rPr>
          <w:color w:val="808080"/>
        </w:rPr>
      </w:pPr>
      <w:r>
        <w:rPr>
          <w:color w:val="808080"/>
        </w:rPr>
        <w:t>-- ASN1START</w:t>
      </w:r>
    </w:p>
    <w:p>
      <w:pPr>
        <w:pStyle w:val="77"/>
        <w:rPr>
          <w:color w:val="808080"/>
        </w:rPr>
      </w:pPr>
      <w:r>
        <w:rPr>
          <w:color w:val="808080"/>
        </w:rPr>
        <w:t>-- TAG-FEATURESETDOWNLINKPERCC-START</w:t>
      </w:r>
    </w:p>
    <w:p>
      <w:pPr>
        <w:pStyle w:val="77"/>
      </w:pPr>
    </w:p>
    <w:p>
      <w:pPr>
        <w:pStyle w:val="77"/>
      </w:pPr>
      <w:r>
        <w:t xml:space="preserve">FeatureSetDownlinkPerCC ::=         </w:t>
      </w:r>
      <w:r>
        <w:rPr>
          <w:color w:val="993366"/>
        </w:rPr>
        <w:t>SEQUENCE</w:t>
      </w:r>
      <w:r>
        <w:t xml:space="preserve"> {</w:t>
      </w:r>
    </w:p>
    <w:p>
      <w:pPr>
        <w:pStyle w:val="77"/>
      </w:pPr>
      <w:r>
        <w:t xml:space="preserve">    supportedSubcarrierSpacingDL        SubcarrierSpacing,</w:t>
      </w:r>
    </w:p>
    <w:p>
      <w:pPr>
        <w:pStyle w:val="77"/>
      </w:pPr>
      <w:r>
        <w:t xml:space="preserve">    supportedBandwidthDL                SupportedBandwidth,</w:t>
      </w:r>
    </w:p>
    <w:p>
      <w:pPr>
        <w:pStyle w:val="77"/>
      </w:pPr>
      <w:r>
        <w:t xml:space="preserve">    channelBW-90mhz                     </w:t>
      </w:r>
      <w:r>
        <w:rPr>
          <w:color w:val="993366"/>
        </w:rPr>
        <w:t>ENUMERATED</w:t>
      </w:r>
      <w:r>
        <w:t xml:space="preserve"> {supported}                                                  </w:t>
      </w:r>
      <w:r>
        <w:rPr>
          <w:color w:val="993366"/>
        </w:rPr>
        <w:t>OPTIONAL</w:t>
      </w:r>
      <w:r>
        <w:t>,</w:t>
      </w:r>
    </w:p>
    <w:p>
      <w:pPr>
        <w:pStyle w:val="77"/>
      </w:pPr>
      <w:r>
        <w:t xml:space="preserve">   </w:t>
      </w:r>
      <w:r>
        <w:rPr>
          <w:highlight w:val="yellow"/>
        </w:rPr>
        <w:t xml:space="preserve"> maxNumberMIMO-LayersPDSCH           MIMO-LayersDL  </w:t>
      </w:r>
      <w:r>
        <w:t xml:space="preserve">                                                         </w:t>
      </w:r>
      <w:r>
        <w:rPr>
          <w:color w:val="993366"/>
        </w:rPr>
        <w:t>OPTIONAL</w:t>
      </w:r>
      <w:r>
        <w:t>,</w:t>
      </w:r>
    </w:p>
    <w:p>
      <w:pPr>
        <w:pStyle w:val="77"/>
      </w:pPr>
      <w:r>
        <w:t xml:space="preserve">    supportedModulationOrderDL          ModulationOrder                                                         </w:t>
      </w:r>
      <w:r>
        <w:rPr>
          <w:color w:val="993366"/>
        </w:rPr>
        <w:t>OPTIONAL</w:t>
      </w:r>
    </w:p>
    <w:p>
      <w:pPr>
        <w:pStyle w:val="77"/>
      </w:pPr>
      <w:r>
        <w:t>}</w:t>
      </w:r>
    </w:p>
    <w:p>
      <w:pPr>
        <w:pStyle w:val="77"/>
        <w:rPr>
          <w:color w:val="808080"/>
        </w:rPr>
      </w:pPr>
      <w:r>
        <w:rPr>
          <w:color w:val="808080"/>
        </w:rPr>
        <w:t>-- ASN1START</w:t>
      </w:r>
    </w:p>
    <w:p>
      <w:pPr>
        <w:pStyle w:val="77"/>
        <w:rPr>
          <w:color w:val="808080"/>
        </w:rPr>
      </w:pPr>
      <w:r>
        <w:rPr>
          <w:color w:val="808080"/>
        </w:rPr>
        <w:t>-- TAG-MIMO-LAYERS-START</w:t>
      </w:r>
    </w:p>
    <w:p>
      <w:pPr>
        <w:pStyle w:val="77"/>
      </w:pPr>
    </w:p>
    <w:p>
      <w:pPr>
        <w:pStyle w:val="77"/>
      </w:pPr>
      <w:r>
        <w:t xml:space="preserve">MIMO-LayersDL ::=   </w:t>
      </w:r>
      <w:r>
        <w:rPr>
          <w:color w:val="993366"/>
        </w:rPr>
        <w:t>ENUMERATED</w:t>
      </w:r>
      <w:r>
        <w:t xml:space="preserve"> {twoLayers, fourLayers, eightLayers}</w:t>
      </w:r>
    </w:p>
    <w:p>
      <w:pPr>
        <w:pStyle w:val="77"/>
      </w:pPr>
    </w:p>
    <w:p>
      <w:pPr>
        <w:pStyle w:val="77"/>
      </w:pPr>
      <w:r>
        <w:t xml:space="preserve">MIMO-LayersUL ::=   </w:t>
      </w:r>
      <w:r>
        <w:rPr>
          <w:color w:val="993366"/>
        </w:rPr>
        <w:t>ENUMERATED</w:t>
      </w:r>
      <w:r>
        <w:t xml:space="preserve"> {oneLayer, twoLayers, fourLayers}</w:t>
      </w:r>
    </w:p>
    <w:p>
      <w:pPr>
        <w:pStyle w:val="77"/>
      </w:pPr>
    </w:p>
    <w:p>
      <w:pPr>
        <w:pStyle w:val="77"/>
        <w:rPr>
          <w:color w:val="808080"/>
        </w:rPr>
      </w:pPr>
      <w:r>
        <w:rPr>
          <w:color w:val="808080"/>
        </w:rPr>
        <w:t>-- TAG-MIMO-LAYERS-STOP</w:t>
      </w:r>
    </w:p>
    <w:p>
      <w:pPr>
        <w:pStyle w:val="77"/>
        <w:rPr>
          <w:color w:val="808080"/>
        </w:rPr>
      </w:pPr>
      <w:r>
        <w:rPr>
          <w:color w:val="808080"/>
        </w:rPr>
        <w:t>-- ASN1STOP</w:t>
      </w:r>
    </w:p>
    <w:p>
      <w:pPr>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 xml:space="preserve">For example, if target UE reports </w:t>
      </w:r>
      <w:r>
        <w:rPr>
          <w:rFonts w:hint="eastAsia" w:ascii="Times New Roman" w:hAnsi="Times New Roman" w:cs="Times New Roman"/>
          <w:i/>
          <w:iCs/>
          <w:lang w:val="en-US" w:eastAsia="zh-CN"/>
        </w:rPr>
        <w:t xml:space="preserve">maxNumberMIMO-LayersPDSCH </w:t>
      </w:r>
      <w:r>
        <w:rPr>
          <w:rFonts w:hint="eastAsia" w:ascii="Times New Roman" w:hAnsi="Times New Roman" w:cs="Times New Roman"/>
          <w:i w:val="0"/>
          <w:iCs w:val="0"/>
          <w:lang w:val="en-US" w:eastAsia="zh-CN"/>
        </w:rPr>
        <w:t xml:space="preserve">is fourLayers, and target UE is scheduled with 2 layers. So the maximum number of layers of co-schedule UE can be 2 layers, as shown in following Figure 1. However, if fallback to SU-MIMO scenario, UE reports </w:t>
      </w:r>
      <w:r>
        <w:rPr>
          <w:rFonts w:hint="eastAsia" w:ascii="Times New Roman" w:hAnsi="Times New Roman" w:cs="Times New Roman"/>
          <w:i/>
          <w:iCs/>
          <w:lang w:val="en-US" w:eastAsia="zh-CN"/>
        </w:rPr>
        <w:t>maxNumberMIMO-LayersPDSCH is</w:t>
      </w:r>
      <w:r>
        <w:rPr>
          <w:rFonts w:hint="eastAsia" w:ascii="Times New Roman" w:hAnsi="Times New Roman" w:cs="Times New Roman"/>
          <w:i w:val="0"/>
          <w:iCs w:val="0"/>
          <w:lang w:val="en-US" w:eastAsia="zh-CN"/>
        </w:rPr>
        <w:t xml:space="preserve"> fourLayers, the number of layers supported by UE is ambiguous. From our point of view, the ambiguous point is whether the four DMRS ports are shared or separate for target UE and co-schedule UE. If the four DMRS ports are shared for target UE and co-schedule UE, so UE can support four DMRS ports transmission in SU-MIMO scenario. Otherwise, UE can only support two DMRS ports. </w:t>
      </w:r>
    </w:p>
    <w:p>
      <w:pPr>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 xml:space="preserve">In general, if RAN4 wants to use </w:t>
      </w:r>
      <w:r>
        <w:rPr>
          <w:rFonts w:hint="eastAsia" w:ascii="Times New Roman" w:hAnsi="Times New Roman" w:cs="Times New Roman"/>
          <w:i/>
          <w:iCs/>
          <w:lang w:val="en-US" w:eastAsia="zh-CN"/>
        </w:rPr>
        <w:t>maxNumberMIMO-LayersPDSCH</w:t>
      </w:r>
      <w:r>
        <w:rPr>
          <w:rFonts w:hint="eastAsia" w:ascii="Times New Roman" w:hAnsi="Times New Roman" w:cs="Times New Roman"/>
          <w:i w:val="0"/>
          <w:iCs w:val="0"/>
          <w:lang w:val="en-US" w:eastAsia="zh-CN"/>
        </w:rPr>
        <w:t xml:space="preserve"> to derive the maximum number of layers of co-schedule UE. The issue mentioned above needs to be clarified. </w:t>
      </w:r>
    </w:p>
    <w:p>
      <w:pPr>
        <w:jc w:val="center"/>
      </w:pPr>
      <w:r>
        <w:drawing>
          <wp:inline distT="0" distB="0" distL="114300" distR="114300">
            <wp:extent cx="2560320" cy="11887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2560320" cy="118872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1. 4 DMRS ports for target UE and co-schedule UE</w:t>
      </w:r>
    </w:p>
    <w:p>
      <w:pPr>
        <w:rPr>
          <w:rFonts w:hint="eastAsia" w:ascii="Times New Roman" w:hAnsi="Times New Roman" w:cs="Times New Roman"/>
          <w:lang w:val="en-US" w:eastAsia="zh-CN"/>
        </w:rPr>
      </w:pPr>
    </w:p>
    <w:p>
      <w:pPr>
        <w:rPr>
          <w:rFonts w:hint="eastAsia" w:ascii="Times New Roman" w:hAnsi="Times New Roman" w:cs="Times New Roman"/>
          <w:lang w:val="en-US" w:eastAsia="zh-CN"/>
        </w:rPr>
      </w:pPr>
    </w:p>
    <w:p>
      <w:pPr>
        <w:ind w:firstLine="630" w:firstLineChars="300"/>
        <w:jc w:val="both"/>
        <w:rPr>
          <w:rFonts w:hint="eastAsia" w:ascii="Times New Roman" w:hAnsi="Times New Roman" w:cs="Times New Roman"/>
          <w:lang w:val="en-US" w:eastAsia="zh-CN"/>
        </w:rPr>
      </w:pPr>
      <w:r>
        <w:rPr>
          <w:rFonts w:hint="eastAsia" w:ascii="Times New Roman" w:hAnsi="Times New Roman" w:cs="Times New Roman"/>
          <w:lang w:val="en-US" w:eastAsia="zh-CN"/>
        </w:rPr>
        <w:t>Table 1. UEs support the maximum number of layers for SU and MU-MIMO scenario</w:t>
      </w:r>
    </w:p>
    <w:tbl>
      <w:tblPr>
        <w:tblStyle w:val="23"/>
        <w:tblW w:w="0" w:type="auto"/>
        <w:tblInd w:w="1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3"/>
        <w:gridCol w:w="1512"/>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139" w:type="dxa"/>
            <w:shd w:val="clear" w:color="auto" w:fill="D7D7D7" w:themeFill="background1" w:themeFillShade="D8"/>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none"/>
                <w:vertAlign w:val="baseline"/>
                <w:lang w:val="en-US" w:eastAsia="zh-CN"/>
              </w:rPr>
            </w:pPr>
            <w:r>
              <w:rPr>
                <w:rFonts w:hint="eastAsia" w:ascii="Times New Roman" w:hAnsi="Times New Roman" w:cs="Times New Roman"/>
                <w:i/>
                <w:iCs/>
                <w:szCs w:val="20"/>
                <w:highlight w:val="none"/>
                <w:lang w:val="en-US" w:eastAsia="zh-CN"/>
              </w:rPr>
              <w:t>maxNumberMIMO-LayersPDSCH</w:t>
            </w:r>
          </w:p>
        </w:tc>
        <w:tc>
          <w:tcPr>
            <w:tcW w:w="1512" w:type="dxa"/>
            <w:shd w:val="clear" w:color="auto" w:fill="D7D7D7" w:themeFill="background1" w:themeFillShade="D8"/>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none"/>
                <w:vertAlign w:val="baseline"/>
                <w:lang w:val="en-US" w:eastAsia="zh-CN"/>
              </w:rPr>
            </w:pPr>
            <w:r>
              <w:rPr>
                <w:rFonts w:hint="eastAsia" w:ascii="Times New Roman" w:hAnsi="Times New Roman" w:cs="Times New Roman"/>
                <w:szCs w:val="20"/>
                <w:highlight w:val="none"/>
                <w:vertAlign w:val="baseline"/>
                <w:lang w:val="en-US" w:eastAsia="zh-CN"/>
              </w:rPr>
              <w:t>SU</w:t>
            </w:r>
          </w:p>
        </w:tc>
        <w:tc>
          <w:tcPr>
            <w:tcW w:w="1348" w:type="dxa"/>
            <w:shd w:val="clear" w:color="auto" w:fill="D7D7D7" w:themeFill="background1" w:themeFillShade="D8"/>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none"/>
                <w:vertAlign w:val="baseline"/>
                <w:lang w:val="en-US" w:eastAsia="zh-CN"/>
              </w:rPr>
            </w:pPr>
            <w:r>
              <w:rPr>
                <w:rFonts w:hint="eastAsia" w:ascii="Times New Roman" w:hAnsi="Times New Roman" w:cs="Times New Roman"/>
                <w:szCs w:val="20"/>
                <w:highlight w:val="none"/>
                <w:vertAlign w:val="baseline"/>
                <w:lang w:val="en-US" w:eastAsia="zh-CN"/>
              </w:rPr>
              <w:t>MU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139" w:type="dxa"/>
            <w:shd w:val="clear" w:color="auto" w:fill="D7D7D7" w:themeFill="background1" w:themeFillShade="D8"/>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none"/>
                <w:vertAlign w:val="baseline"/>
                <w:lang w:val="en-US" w:eastAsia="zh-CN"/>
              </w:rPr>
            </w:pPr>
            <w:r>
              <w:rPr>
                <w:rFonts w:hint="eastAsia" w:ascii="Times New Roman" w:hAnsi="Times New Roman" w:cs="Times New Roman"/>
                <w:szCs w:val="20"/>
                <w:highlight w:val="none"/>
                <w:vertAlign w:val="baseline"/>
                <w:lang w:val="en-US" w:eastAsia="zh-CN"/>
              </w:rPr>
              <w:t>2</w:t>
            </w:r>
          </w:p>
        </w:tc>
        <w:tc>
          <w:tcPr>
            <w:tcW w:w="1512"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green"/>
                <w:vertAlign w:val="baseline"/>
                <w:lang w:val="en-US" w:eastAsia="zh-CN"/>
              </w:rPr>
            </w:pPr>
            <w:r>
              <w:rPr>
                <w:rFonts w:hint="eastAsia" w:ascii="Times New Roman" w:hAnsi="Times New Roman" w:cs="Times New Roman"/>
                <w:szCs w:val="20"/>
                <w:highlight w:val="green"/>
                <w:vertAlign w:val="baseline"/>
                <w:lang w:val="en-US" w:eastAsia="zh-CN"/>
              </w:rPr>
              <w:t>1/2</w:t>
            </w:r>
          </w:p>
        </w:tc>
        <w:tc>
          <w:tcPr>
            <w:tcW w:w="134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green"/>
                <w:vertAlign w:val="baseline"/>
                <w:lang w:val="en-US" w:eastAsia="zh-CN"/>
              </w:rPr>
            </w:pPr>
            <w:r>
              <w:rPr>
                <w:rFonts w:hint="eastAsia" w:ascii="Times New Roman" w:hAnsi="Times New Roman" w:cs="Times New Roman"/>
                <w:szCs w:val="20"/>
                <w:highlight w:val="green"/>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139" w:type="dxa"/>
            <w:shd w:val="clear" w:color="auto" w:fill="D7D7D7" w:themeFill="background1" w:themeFillShade="D8"/>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none"/>
                <w:vertAlign w:val="baseline"/>
                <w:lang w:val="en-US" w:eastAsia="zh-CN"/>
              </w:rPr>
            </w:pPr>
            <w:r>
              <w:rPr>
                <w:rFonts w:hint="eastAsia" w:ascii="Times New Roman" w:hAnsi="Times New Roman" w:cs="Times New Roman"/>
                <w:szCs w:val="20"/>
                <w:highlight w:val="none"/>
                <w:vertAlign w:val="baseline"/>
                <w:lang w:val="en-US" w:eastAsia="zh-CN"/>
              </w:rPr>
              <w:t>4</w:t>
            </w:r>
          </w:p>
        </w:tc>
        <w:tc>
          <w:tcPr>
            <w:tcW w:w="1512"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green"/>
                <w:vertAlign w:val="baseline"/>
                <w:lang w:val="en-US" w:eastAsia="zh-CN"/>
              </w:rPr>
            </w:pPr>
            <w:r>
              <w:rPr>
                <w:rFonts w:hint="eastAsia" w:ascii="Times New Roman" w:hAnsi="Times New Roman" w:cs="Times New Roman"/>
                <w:szCs w:val="20"/>
                <w:highlight w:val="green"/>
                <w:vertAlign w:val="baseline"/>
                <w:lang w:val="en-US" w:eastAsia="zh-CN"/>
              </w:rPr>
              <w:t>2/4</w:t>
            </w:r>
          </w:p>
        </w:tc>
        <w:tc>
          <w:tcPr>
            <w:tcW w:w="134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ascii="Times New Roman" w:hAnsi="Times New Roman" w:cs="Times New Roman"/>
                <w:szCs w:val="20"/>
                <w:highlight w:val="green"/>
                <w:vertAlign w:val="baseline"/>
                <w:lang w:val="en-US" w:eastAsia="zh-CN"/>
              </w:rPr>
            </w:pPr>
            <w:r>
              <w:rPr>
                <w:rFonts w:hint="eastAsia" w:ascii="Times New Roman" w:hAnsi="Times New Roman" w:cs="Times New Roman"/>
                <w:szCs w:val="20"/>
                <w:highlight w:val="green"/>
                <w:vertAlign w:val="baseline"/>
                <w:lang w:val="en-US" w:eastAsia="zh-CN"/>
              </w:rPr>
              <w:t>2+2/2+1</w:t>
            </w:r>
          </w:p>
        </w:tc>
      </w:tr>
    </w:tbl>
    <w:p>
      <w:pPr>
        <w:rPr>
          <w:rFonts w:hint="default" w:ascii="Times New Roman" w:hAnsi="Times New Roman" w:cs="Times New Roman"/>
          <w:lang w:val="en-US" w:eastAsia="zh-CN"/>
        </w:rPr>
      </w:pPr>
    </w:p>
    <w:p>
      <w:pPr>
        <w:widowControl w:val="0"/>
        <w:spacing w:beforeLines="100" w:afterLines="0" w:line="240" w:lineRule="auto"/>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w:t>
      </w:r>
      <w:r>
        <w:rPr>
          <w:rFonts w:hint="eastAsia" w:cs="Times New Roman"/>
          <w:b/>
          <w:bCs/>
          <w:i/>
          <w:iCs/>
          <w:szCs w:val="21"/>
          <w:lang w:val="en-US" w:eastAsia="zh-CN"/>
        </w:rPr>
        <w:t>2</w:t>
      </w:r>
      <w:r>
        <w:rPr>
          <w:rFonts w:hint="eastAsia" w:ascii="Times New Roman" w:hAnsi="Times New Roman" w:cs="Times New Roman"/>
          <w:b/>
          <w:bCs/>
          <w:i/>
          <w:iCs/>
          <w:szCs w:val="21"/>
          <w:lang w:val="en-US" w:eastAsia="zh-CN"/>
        </w:rPr>
        <w:t xml:space="preserve">. If RAN4 wants to use maxNumberMIMO-LayersPDSCH to derive the maximum number of layers of co-schedule UE. The issue mentioned above needs to be clarified. </w:t>
      </w:r>
    </w:p>
    <w:p>
      <w:pPr>
        <w:widowControl w:val="0"/>
        <w:spacing w:beforeLines="100" w:afterLines="0" w:line="240" w:lineRule="auto"/>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6</w:t>
      </w:r>
      <w:r>
        <w:rPr>
          <w:rFonts w:hint="eastAsia" w:ascii="Times New Roman" w:hAnsi="Times New Roman" w:cs="Times New Roman"/>
          <w:b/>
          <w:bCs/>
          <w:i/>
          <w:iCs/>
          <w:szCs w:val="21"/>
          <w:lang w:val="en-US" w:eastAsia="zh-CN"/>
        </w:rPr>
        <w:t>. No need to introduce UE capability definition for maximum number of layers or maximum number of DMRS ports.</w:t>
      </w:r>
    </w:p>
    <w:p>
      <w:pPr>
        <w:rPr>
          <w:rFonts w:hint="eastAsia" w:ascii="Times New Roman" w:hAnsi="Times New Roman" w:cs="Times New Roman"/>
          <w:lang w:val="en-US" w:eastAsia="zh-CN"/>
        </w:rPr>
      </w:pPr>
      <w:r>
        <w:rPr>
          <w:rFonts w:hint="eastAsia" w:ascii="Times New Roman" w:hAnsi="Times New Roman" w:cs="Times New Roman"/>
          <w:lang w:val="en-US" w:eastAsia="zh-CN"/>
        </w:rPr>
        <w:t>As we discussed in last meeting, RAN4 agreed to introduce dedicated RRC signalling, which include MCS table with the highest modulation order among all MCS tables configured to the co-scheduled UE(s) for target UE. Thus we think no need to introduce capability definition for maximum modulation orders of interfering DMRS ports.</w:t>
      </w:r>
    </w:p>
    <w:p>
      <w:pPr>
        <w:widowControl w:val="0"/>
        <w:spacing w:beforeLines="100" w:afterLines="0" w:line="240" w:lineRule="auto"/>
        <w:jc w:val="both"/>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7</w:t>
      </w:r>
      <w:r>
        <w:rPr>
          <w:rFonts w:hint="eastAsia" w:ascii="Times New Roman" w:hAnsi="Times New Roman" w:cs="Times New Roman"/>
          <w:b/>
          <w:bCs/>
          <w:i/>
          <w:iCs/>
          <w:szCs w:val="21"/>
          <w:lang w:val="en-US" w:eastAsia="zh-CN"/>
        </w:rPr>
        <w:t>. No need to introduce UE capability definition for maximum modulation orders of interfering DMRS ports supported.</w:t>
      </w:r>
    </w:p>
    <w:p>
      <w:pPr>
        <w:rPr>
          <w:rFonts w:hint="default" w:ascii="Times New Roman" w:hAnsi="Times New Roman" w:cs="Times New Roman"/>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eastAsia="Malgun Gothic"/>
                <w:b/>
                <w:szCs w:val="20"/>
                <w:u w:val="single"/>
                <w:lang w:eastAsia="ko-KR"/>
              </w:rPr>
            </w:pPr>
            <w:r>
              <w:rPr>
                <w:rFonts w:hint="default"/>
                <w:b/>
                <w:szCs w:val="20"/>
                <w:u w:val="single"/>
                <w:lang w:eastAsia="ko-KR"/>
              </w:rPr>
              <w:t>Issue 1-3-2:</w:t>
            </w:r>
            <w:r>
              <w:rPr>
                <w:rFonts w:hint="default"/>
                <w:szCs w:val="20"/>
                <w:u w:val="single"/>
              </w:rPr>
              <w:t xml:space="preserve"> </w:t>
            </w:r>
            <w:r>
              <w:rPr>
                <w:rFonts w:hint="default"/>
                <w:b/>
                <w:szCs w:val="20"/>
                <w:u w:val="single"/>
                <w:lang w:eastAsia="ko-KR"/>
              </w:rPr>
              <w:t>Capability granularity and details for the R-ML capability signalling</w:t>
            </w:r>
          </w:p>
          <w:p>
            <w:pPr>
              <w:pStyle w:val="33"/>
              <w:keepNext w:val="0"/>
              <w:keepLines w:val="0"/>
              <w:widowControl/>
              <w:numPr>
                <w:ilvl w:val="0"/>
                <w:numId w:val="7"/>
              </w:numPr>
              <w:suppressLineNumbers w:val="0"/>
              <w:overflowPunct/>
              <w:autoSpaceDE/>
              <w:autoSpaceDN w:val="0"/>
              <w:adjustRightInd/>
              <w:snapToGrid w:val="0"/>
              <w:spacing w:before="60" w:beforeAutospacing="0" w:after="60" w:afterAutospacing="0"/>
              <w:ind w:left="284" w:right="0" w:hanging="284" w:firstLineChars="0"/>
              <w:textAlignment w:val="auto"/>
              <w:rPr>
                <w:rFonts w:hint="default" w:eastAsia="宋体"/>
                <w:sz w:val="20"/>
                <w:szCs w:val="20"/>
                <w:lang w:eastAsia="zh-CN"/>
              </w:rPr>
            </w:pPr>
            <w:r>
              <w:rPr>
                <w:rFonts w:hint="default" w:eastAsia="宋体"/>
                <w:sz w:val="20"/>
                <w:szCs w:val="20"/>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szCs w:val="20"/>
                <w:lang w:val="en-US" w:eastAsia="zh-CN"/>
              </w:rPr>
            </w:pPr>
            <w:r>
              <w:rPr>
                <w:rFonts w:hint="default" w:eastAsia="等线"/>
                <w:szCs w:val="20"/>
                <w:lang w:val="en-US" w:eastAsia="zh-CN"/>
              </w:rPr>
              <w:t>Option 1: Align with the Rel-17 MMSE-IRC for MU-MIMO, i.e., per UE, no FDD/TDD difference, FR1 only.</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rPr>
            </w:pPr>
            <w:r>
              <w:rPr>
                <w:rFonts w:hint="default" w:eastAsia="等线"/>
                <w:szCs w:val="20"/>
                <w:lang w:val="en-US" w:eastAsia="zh-CN"/>
              </w:rPr>
              <w:t>Option 2: Introduce per CC per band per band combination (Per-FSPC) UE capability for Rel-18 MU-MIMO receiver</w:t>
            </w:r>
          </w:p>
        </w:tc>
      </w:tr>
    </w:tbl>
    <w:p>
      <w:pPr>
        <w:rPr>
          <w:rFonts w:hint="default"/>
          <w:lang w:val="en-US" w:eastAsia="zh-CN"/>
        </w:rPr>
      </w:pPr>
      <w:r>
        <w:rPr>
          <w:rFonts w:hint="eastAsia"/>
          <w:lang w:val="en-US" w:eastAsia="zh-CN"/>
        </w:rPr>
        <w:t>Regarding granularity for R-ML capability, we prefer per UE capability granularity. In our understanding, This new capability is about UE feature, and we don</w:t>
      </w:r>
      <w:r>
        <w:rPr>
          <w:rFonts w:hint="default"/>
          <w:lang w:val="en-US" w:eastAsia="zh-CN"/>
        </w:rPr>
        <w:t>’</w:t>
      </w:r>
      <w:r>
        <w:rPr>
          <w:rFonts w:hint="eastAsia"/>
          <w:lang w:val="en-US" w:eastAsia="zh-CN"/>
        </w:rPr>
        <w:t>t talk about which band can support R-18 advanced receiver. We think per UE capability granularity is more reasonable.</w:t>
      </w:r>
    </w:p>
    <w:p>
      <w:pPr>
        <w:widowControl w:val="0"/>
        <w:spacing w:beforeLines="100" w:afterLines="0" w:line="240" w:lineRule="auto"/>
        <w:jc w:val="left"/>
        <w:rPr>
          <w:rFonts w:hint="default"/>
          <w:b/>
          <w:bCs/>
          <w:i/>
          <w:iCs/>
          <w:szCs w:val="21"/>
          <w:lang w:val="en-US" w:eastAsia="zh-CN"/>
        </w:rPr>
      </w:pPr>
      <w:r>
        <w:rPr>
          <w:rFonts w:hint="eastAsia" w:cs="Times New Roman"/>
          <w:b/>
          <w:bCs/>
          <w:i/>
          <w:iCs/>
          <w:szCs w:val="21"/>
          <w:lang w:val="en-US" w:eastAsia="zh-CN"/>
        </w:rPr>
        <w:t>Proposal 8. Considering align with the Rel-17 MMSE-IRC, per UE capability granularity.</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rPr>
          <w:rFonts w:hint="eastAsia" w:cs="Times New Roman"/>
          <w:b/>
          <w:bCs/>
          <w:i/>
          <w:iCs/>
          <w:szCs w:val="21"/>
          <w:lang w:val="en-US" w:eastAsia="zh-CN"/>
        </w:rPr>
      </w:pPr>
      <w:r>
        <w:rPr>
          <w:rFonts w:hint="eastAsia" w:cs="Times New Roman"/>
          <w:b/>
          <w:bCs/>
          <w:i/>
          <w:iCs/>
          <w:szCs w:val="21"/>
          <w:lang w:val="en-US" w:eastAsia="zh-CN"/>
        </w:rPr>
        <w:t>Observation 1. For UEs which support modulation order detection or not, could separately discussed.</w:t>
      </w:r>
    </w:p>
    <w:p>
      <w:pPr>
        <w:widowControl w:val="0"/>
        <w:spacing w:beforeLines="100" w:afterLines="0" w:line="240" w:lineRule="auto"/>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w:t>
      </w:r>
      <w:r>
        <w:rPr>
          <w:rFonts w:hint="eastAsia" w:cs="Times New Roman"/>
          <w:b/>
          <w:bCs/>
          <w:i/>
          <w:iCs/>
          <w:szCs w:val="21"/>
          <w:lang w:val="en-US" w:eastAsia="zh-CN"/>
        </w:rPr>
        <w:t>2</w:t>
      </w:r>
      <w:r>
        <w:rPr>
          <w:rFonts w:hint="eastAsia" w:ascii="Times New Roman" w:hAnsi="Times New Roman" w:cs="Times New Roman"/>
          <w:b/>
          <w:bCs/>
          <w:i/>
          <w:iCs/>
          <w:szCs w:val="21"/>
          <w:lang w:val="en-US" w:eastAsia="zh-CN"/>
        </w:rPr>
        <w:t xml:space="preserve">. If RAN4 wants to use maxNumberMIMO-LayersPDSCH to derive the maximum number of layers of co-schedule UE. The issue mentioned above needs to be clarified. </w:t>
      </w:r>
    </w:p>
    <w:p>
      <w:pPr>
        <w:rPr>
          <w:rFonts w:hint="eastAsia" w:cs="Times New Roman"/>
          <w:b/>
          <w:bCs/>
          <w:i/>
          <w:iCs/>
          <w:szCs w:val="21"/>
          <w:lang w:val="en-US" w:eastAsia="zh-CN"/>
        </w:rPr>
      </w:pPr>
    </w:p>
    <w:p>
      <w:pPr>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Define the applicability of the corresponding test cases for two types of UEs respectively,which support without modulation order detection based on UE declaration, such as</w:t>
      </w:r>
    </w:p>
    <w:p>
      <w:pPr>
        <w:numPr>
          <w:ilvl w:val="0"/>
          <w:numId w:val="12"/>
        </w:numPr>
        <w:ind w:left="420" w:leftChars="0" w:hanging="420" w:firstLineChars="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Type 1: 2Rx UEs which can process up to 2 layers across target and co-scheduled UEs with R-ML receiver</w:t>
      </w:r>
    </w:p>
    <w:p>
      <w:pPr>
        <w:numPr>
          <w:ilvl w:val="0"/>
          <w:numId w:val="12"/>
        </w:numPr>
        <w:ind w:left="420" w:leftChars="0" w:hanging="420" w:firstLineChars="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Type 2: 4Rx UEs which can process up to 4 layers across target and co-scheduled UEs with R-ML receiver</w:t>
      </w:r>
    </w:p>
    <w:p>
      <w:pPr>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w:t>
      </w:r>
      <w:r>
        <w:rPr>
          <w:rFonts w:hint="eastAsia"/>
          <w:lang w:val="en-US" w:eastAsia="zh-CN"/>
        </w:rPr>
        <w:t xml:space="preserve"> </w:t>
      </w:r>
      <w:r>
        <w:rPr>
          <w:rFonts w:hint="eastAsia" w:ascii="Times New Roman" w:hAnsi="Times New Roman" w:cs="Times New Roman"/>
          <w:b/>
          <w:bCs/>
          <w:i/>
          <w:iCs/>
          <w:szCs w:val="21"/>
          <w:lang w:val="en-US" w:eastAsia="zh-CN"/>
        </w:rPr>
        <w:t xml:space="preserve">Define the applicability of the corresponding test cases for </w:t>
      </w:r>
      <w:r>
        <w:rPr>
          <w:rFonts w:hint="eastAsia" w:cs="Times New Roman"/>
          <w:b/>
          <w:bCs/>
          <w:i/>
          <w:iCs/>
          <w:szCs w:val="21"/>
          <w:lang w:val="en-US" w:eastAsia="zh-CN"/>
        </w:rPr>
        <w:t>three</w:t>
      </w:r>
      <w:r>
        <w:rPr>
          <w:rFonts w:hint="eastAsia" w:ascii="Times New Roman" w:hAnsi="Times New Roman" w:cs="Times New Roman"/>
          <w:b/>
          <w:bCs/>
          <w:i/>
          <w:iCs/>
          <w:szCs w:val="21"/>
          <w:lang w:val="en-US" w:eastAsia="zh-CN"/>
        </w:rPr>
        <w:t xml:space="preserve"> types of UEs respectively,which support with modulation order detection based on UE declaration, such as</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1: 2Rx UEs which can process up to 2 layers across target and co-scheduled UEs with R-ML receiver</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2: 4Rx UEs which can process up to 2 layers across target and co-scheduled UEs with R-ML receiver</w:t>
      </w:r>
    </w:p>
    <w:p>
      <w:pPr>
        <w:numPr>
          <w:ilvl w:val="0"/>
          <w:numId w:val="12"/>
        </w:numPr>
        <w:ind w:left="420" w:leftChars="0" w:hanging="420" w:firstLineChars="0"/>
        <w:rPr>
          <w:rFonts w:hint="default" w:ascii="Times New Roman" w:hAnsi="Times New Roman" w:eastAsia="宋体" w:cs="Times New Roman"/>
          <w:b/>
          <w:bCs/>
          <w:i/>
          <w:iCs/>
          <w:kern w:val="2"/>
          <w:sz w:val="21"/>
          <w:szCs w:val="21"/>
          <w:lang w:val="zh-CN" w:eastAsia="zh-CN" w:bidi="ar-SA"/>
        </w:rPr>
      </w:pPr>
      <w:r>
        <w:rPr>
          <w:rFonts w:hint="default" w:ascii="Times New Roman" w:hAnsi="Times New Roman" w:eastAsia="宋体" w:cs="Times New Roman"/>
          <w:b/>
          <w:bCs/>
          <w:i/>
          <w:iCs/>
          <w:kern w:val="2"/>
          <w:sz w:val="21"/>
          <w:szCs w:val="21"/>
          <w:lang w:val="zh-CN" w:eastAsia="zh-CN" w:bidi="ar-SA"/>
        </w:rPr>
        <w:t>Type 3: 4Rx UEs which can process up to 4 layers across target and co-scheduled UEs with R-ML receiver</w:t>
      </w:r>
    </w:p>
    <w:p>
      <w:pPr>
        <w:rPr>
          <w:rFonts w:hint="default"/>
          <w:b/>
          <w:u w:val="single"/>
          <w:lang w:val="en-US" w:eastAsia="ko-KR"/>
        </w:rPr>
      </w:pPr>
      <w:r>
        <w:rPr>
          <w:rFonts w:hint="eastAsia" w:cs="Times New Roman"/>
          <w:b/>
          <w:bCs/>
          <w:i/>
          <w:iCs/>
          <w:szCs w:val="21"/>
          <w:lang w:val="en-US" w:eastAsia="zh-CN"/>
        </w:rPr>
        <w:t xml:space="preserve">Proposal 3. </w:t>
      </w:r>
      <w:r>
        <w:rPr>
          <w:rFonts w:hint="eastAsia"/>
          <w:b/>
          <w:bCs/>
          <w:i/>
          <w:iCs/>
          <w:szCs w:val="21"/>
          <w:lang w:val="en-US" w:eastAsia="zh-CN"/>
        </w:rPr>
        <w:t>No need to introduce the assistant RRC signalling for co -scheduled UEs DMRS port.</w:t>
      </w:r>
    </w:p>
    <w:p>
      <w:pPr>
        <w:widowControl w:val="0"/>
        <w:spacing w:beforeLines="100" w:afterLines="0" w:line="240" w:lineRule="auto"/>
        <w:jc w:val="left"/>
        <w:rPr>
          <w:sz w:val="20"/>
        </w:rPr>
      </w:pPr>
      <w:r>
        <w:rPr>
          <w:rFonts w:hint="eastAsia"/>
          <w:b/>
          <w:bCs/>
          <w:i/>
          <w:iCs/>
          <w:szCs w:val="21"/>
          <w:lang w:val="en-US" w:eastAsia="zh-CN"/>
        </w:rPr>
        <w:t>Proposal 4. No need to consider frequency domain resource allocation type for co-UE and target UE.</w:t>
      </w:r>
    </w:p>
    <w:p>
      <w:pPr>
        <w:rPr>
          <w:rFonts w:hint="default" w:ascii="Times New Roman" w:hAnsi="Times New Roman" w:cs="Times New Roman"/>
          <w:lang w:val="en-US" w:eastAsia="zh-CN"/>
        </w:rPr>
      </w:pPr>
      <w:r>
        <w:rPr>
          <w:rFonts w:hint="eastAsia" w:cs="Times New Roman"/>
          <w:b/>
          <w:bCs/>
          <w:i/>
          <w:iCs/>
          <w:szCs w:val="21"/>
          <w:lang w:val="en-US" w:eastAsia="zh-CN"/>
        </w:rPr>
        <w:t>Proposal 5. Introduce new UE capability about R-ML receiver with and without modulation order blind detection.</w:t>
      </w:r>
    </w:p>
    <w:p>
      <w:pPr>
        <w:widowControl w:val="0"/>
        <w:spacing w:beforeLines="100" w:afterLines="0" w:line="240" w:lineRule="auto"/>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6</w:t>
      </w:r>
      <w:r>
        <w:rPr>
          <w:rFonts w:hint="eastAsia" w:ascii="Times New Roman" w:hAnsi="Times New Roman" w:cs="Times New Roman"/>
          <w:b/>
          <w:bCs/>
          <w:i/>
          <w:iCs/>
          <w:szCs w:val="21"/>
          <w:lang w:val="en-US" w:eastAsia="zh-CN"/>
        </w:rPr>
        <w:t>. No need to introduce UE capability definition for maximum number of layers or maximum number of DMRS ports.</w:t>
      </w:r>
    </w:p>
    <w:p>
      <w:pPr>
        <w:widowControl w:val="0"/>
        <w:spacing w:beforeLines="100" w:afterLines="0" w:line="240" w:lineRule="auto"/>
        <w:jc w:val="both"/>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7</w:t>
      </w:r>
      <w:r>
        <w:rPr>
          <w:rFonts w:hint="eastAsia" w:ascii="Times New Roman" w:hAnsi="Times New Roman" w:cs="Times New Roman"/>
          <w:b/>
          <w:bCs/>
          <w:i/>
          <w:iCs/>
          <w:szCs w:val="21"/>
          <w:lang w:val="en-US" w:eastAsia="zh-CN"/>
        </w:rPr>
        <w:t>. No need to introduce UE capability definition for maximum modulation orders of interfering DMRS ports supported.</w:t>
      </w:r>
    </w:p>
    <w:p>
      <w:pPr>
        <w:widowControl w:val="0"/>
        <w:spacing w:beforeLines="100" w:afterLines="0" w:line="240" w:lineRule="auto"/>
        <w:jc w:val="left"/>
        <w:rPr>
          <w:rFonts w:hint="default"/>
          <w:b/>
          <w:bCs/>
          <w:i/>
          <w:iCs/>
          <w:szCs w:val="21"/>
          <w:lang w:val="en-US" w:eastAsia="zh-CN"/>
        </w:rPr>
      </w:pPr>
      <w:r>
        <w:rPr>
          <w:rFonts w:hint="eastAsia" w:cs="Times New Roman"/>
          <w:b/>
          <w:bCs/>
          <w:i/>
          <w:iCs/>
          <w:szCs w:val="21"/>
          <w:lang w:val="en-US" w:eastAsia="zh-CN"/>
        </w:rPr>
        <w:t>Proposal 8. Considering align with the Rel-17 MMSE-IRC, per UE capability granularity.</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3"/>
        </w:numPr>
        <w:spacing w:afterLines="0" w:line="259" w:lineRule="auto"/>
        <w:ind w:right="-22"/>
        <w:jc w:val="left"/>
        <w:rPr>
          <w:rFonts w:hint="default" w:eastAsiaTheme="minorHAnsi" w:cstheme="minorBidi"/>
          <w:kern w:val="0"/>
          <w:sz w:val="21"/>
          <w:szCs w:val="21"/>
          <w:lang w:val="en-US"/>
        </w:rPr>
      </w:pPr>
      <w:r>
        <w:rPr>
          <w:rFonts w:hint="eastAsia" w:eastAsiaTheme="minorHAnsi" w:cstheme="minorBidi"/>
          <w:kern w:val="0"/>
          <w:sz w:val="21"/>
          <w:szCs w:val="21"/>
          <w:lang w:eastAsia="en-US"/>
        </w:rPr>
        <w:t>R4-2316915, WF on advanced receiver for MU-MIMO scenario, China Telecom.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5194036"/>
    <w:multiLevelType w:val="singleLevel"/>
    <w:tmpl w:val="35194036"/>
    <w:lvl w:ilvl="0" w:tentative="0">
      <w:start w:val="1"/>
      <w:numFmt w:val="bullet"/>
      <w:lvlText w:val=""/>
      <w:lvlJc w:val="left"/>
      <w:pPr>
        <w:ind w:left="420" w:hanging="420"/>
      </w:pPr>
      <w:rPr>
        <w:rFonts w:hint="default" w:ascii="Wingdings" w:hAnsi="Wingdings"/>
        <w:sz w:val="13"/>
        <w:szCs w:val="13"/>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E560541"/>
    <w:multiLevelType w:val="multilevel"/>
    <w:tmpl w:val="4E560541"/>
    <w:lvl w:ilvl="0" w:tentative="0">
      <w:start w:val="1"/>
      <w:numFmt w:val="bullet"/>
      <w:lvlText w:val=""/>
      <w:lvlJc w:val="left"/>
      <w:pPr>
        <w:ind w:left="1789" w:hanging="420"/>
      </w:pPr>
      <w:rPr>
        <w:rFonts w:hint="default" w:ascii="Wingdings" w:hAnsi="Wingdings"/>
      </w:rPr>
    </w:lvl>
    <w:lvl w:ilvl="1" w:tentative="0">
      <w:start w:val="1"/>
      <w:numFmt w:val="bullet"/>
      <w:lvlText w:val=""/>
      <w:lvlJc w:val="left"/>
      <w:pPr>
        <w:ind w:left="2209" w:hanging="420"/>
      </w:pPr>
      <w:rPr>
        <w:rFonts w:hint="default" w:ascii="Wingdings" w:hAnsi="Wingdings"/>
      </w:rPr>
    </w:lvl>
    <w:lvl w:ilvl="2" w:tentative="0">
      <w:start w:val="1"/>
      <w:numFmt w:val="bullet"/>
      <w:lvlText w:val=""/>
      <w:lvlJc w:val="left"/>
      <w:pPr>
        <w:ind w:left="2629" w:hanging="420"/>
      </w:pPr>
      <w:rPr>
        <w:rFonts w:hint="default" w:ascii="Wingdings" w:hAnsi="Wingdings"/>
      </w:rPr>
    </w:lvl>
    <w:lvl w:ilvl="3" w:tentative="0">
      <w:start w:val="1"/>
      <w:numFmt w:val="bullet"/>
      <w:lvlText w:val=""/>
      <w:lvlJc w:val="left"/>
      <w:pPr>
        <w:ind w:left="3049" w:hanging="420"/>
      </w:pPr>
      <w:rPr>
        <w:rFonts w:hint="default" w:ascii="Wingdings" w:hAnsi="Wingdings"/>
      </w:rPr>
    </w:lvl>
    <w:lvl w:ilvl="4" w:tentative="0">
      <w:start w:val="1"/>
      <w:numFmt w:val="bullet"/>
      <w:lvlText w:val=""/>
      <w:lvlJc w:val="left"/>
      <w:pPr>
        <w:ind w:left="3469" w:hanging="420"/>
      </w:pPr>
      <w:rPr>
        <w:rFonts w:hint="default" w:ascii="Wingdings" w:hAnsi="Wingdings"/>
      </w:rPr>
    </w:lvl>
    <w:lvl w:ilvl="5" w:tentative="0">
      <w:start w:val="1"/>
      <w:numFmt w:val="bullet"/>
      <w:lvlText w:val=""/>
      <w:lvlJc w:val="left"/>
      <w:pPr>
        <w:ind w:left="3889" w:hanging="420"/>
      </w:pPr>
      <w:rPr>
        <w:rFonts w:hint="default" w:ascii="Wingdings" w:hAnsi="Wingdings"/>
      </w:rPr>
    </w:lvl>
    <w:lvl w:ilvl="6" w:tentative="0">
      <w:start w:val="1"/>
      <w:numFmt w:val="bullet"/>
      <w:lvlText w:val=""/>
      <w:lvlJc w:val="left"/>
      <w:pPr>
        <w:ind w:left="4309" w:hanging="420"/>
      </w:pPr>
      <w:rPr>
        <w:rFonts w:hint="default" w:ascii="Wingdings" w:hAnsi="Wingdings"/>
      </w:rPr>
    </w:lvl>
    <w:lvl w:ilvl="7" w:tentative="0">
      <w:start w:val="1"/>
      <w:numFmt w:val="bullet"/>
      <w:lvlText w:val=""/>
      <w:lvlJc w:val="left"/>
      <w:pPr>
        <w:ind w:left="4729" w:hanging="420"/>
      </w:pPr>
      <w:rPr>
        <w:rFonts w:hint="default" w:ascii="Wingdings" w:hAnsi="Wingdings"/>
      </w:rPr>
    </w:lvl>
    <w:lvl w:ilvl="8" w:tentative="0">
      <w:start w:val="1"/>
      <w:numFmt w:val="bullet"/>
      <w:lvlText w:val=""/>
      <w:lvlJc w:val="left"/>
      <w:pPr>
        <w:ind w:left="5149"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E413967"/>
    <w:multiLevelType w:val="multilevel"/>
    <w:tmpl w:val="5E413967"/>
    <w:lvl w:ilvl="0" w:tentative="0">
      <w:start w:val="1"/>
      <w:numFmt w:val="bullet"/>
      <w:lvlText w:val=""/>
      <w:lvlJc w:val="left"/>
      <w:pPr>
        <w:ind w:left="1441" w:hanging="420"/>
      </w:pPr>
      <w:rPr>
        <w:rFonts w:hint="default" w:ascii="Wingdings" w:hAnsi="Wingdings"/>
      </w:rPr>
    </w:lvl>
    <w:lvl w:ilvl="1" w:tentative="0">
      <w:start w:val="1"/>
      <w:numFmt w:val="bullet"/>
      <w:lvlText w:val=""/>
      <w:lvlJc w:val="left"/>
      <w:pPr>
        <w:ind w:left="1861" w:hanging="420"/>
      </w:pPr>
      <w:rPr>
        <w:rFonts w:hint="default" w:ascii="Wingdings" w:hAnsi="Wingdings"/>
      </w:rPr>
    </w:lvl>
    <w:lvl w:ilvl="2" w:tentative="0">
      <w:start w:val="1"/>
      <w:numFmt w:val="bullet"/>
      <w:lvlText w:val=""/>
      <w:lvlJc w:val="left"/>
      <w:pPr>
        <w:ind w:left="2281" w:hanging="420"/>
      </w:pPr>
      <w:rPr>
        <w:rFonts w:hint="default" w:ascii="Wingdings" w:hAnsi="Wingdings"/>
      </w:rPr>
    </w:lvl>
    <w:lvl w:ilvl="3" w:tentative="0">
      <w:start w:val="1"/>
      <w:numFmt w:val="bullet"/>
      <w:lvlText w:val=""/>
      <w:lvlJc w:val="left"/>
      <w:pPr>
        <w:ind w:left="2701" w:hanging="420"/>
      </w:pPr>
      <w:rPr>
        <w:rFonts w:hint="default" w:ascii="Wingdings" w:hAnsi="Wingdings"/>
      </w:rPr>
    </w:lvl>
    <w:lvl w:ilvl="4" w:tentative="0">
      <w:start w:val="1"/>
      <w:numFmt w:val="bullet"/>
      <w:lvlText w:val=""/>
      <w:lvlJc w:val="left"/>
      <w:pPr>
        <w:ind w:left="3121" w:hanging="420"/>
      </w:pPr>
      <w:rPr>
        <w:rFonts w:hint="default" w:ascii="Wingdings" w:hAnsi="Wingdings"/>
      </w:rPr>
    </w:lvl>
    <w:lvl w:ilvl="5" w:tentative="0">
      <w:start w:val="1"/>
      <w:numFmt w:val="bullet"/>
      <w:lvlText w:val=""/>
      <w:lvlJc w:val="left"/>
      <w:pPr>
        <w:ind w:left="3541" w:hanging="420"/>
      </w:pPr>
      <w:rPr>
        <w:rFonts w:hint="default" w:ascii="Wingdings" w:hAnsi="Wingdings"/>
      </w:rPr>
    </w:lvl>
    <w:lvl w:ilvl="6" w:tentative="0">
      <w:start w:val="1"/>
      <w:numFmt w:val="bullet"/>
      <w:lvlText w:val=""/>
      <w:lvlJc w:val="left"/>
      <w:pPr>
        <w:ind w:left="3961" w:hanging="420"/>
      </w:pPr>
      <w:rPr>
        <w:rFonts w:hint="default" w:ascii="Wingdings" w:hAnsi="Wingdings"/>
      </w:rPr>
    </w:lvl>
    <w:lvl w:ilvl="7" w:tentative="0">
      <w:start w:val="1"/>
      <w:numFmt w:val="bullet"/>
      <w:lvlText w:val=""/>
      <w:lvlJc w:val="left"/>
      <w:pPr>
        <w:ind w:left="4381" w:hanging="420"/>
      </w:pPr>
      <w:rPr>
        <w:rFonts w:hint="default" w:ascii="Wingdings" w:hAnsi="Wingdings"/>
      </w:rPr>
    </w:lvl>
    <w:lvl w:ilvl="8" w:tentative="0">
      <w:start w:val="1"/>
      <w:numFmt w:val="bullet"/>
      <w:lvlText w:val=""/>
      <w:lvlJc w:val="left"/>
      <w:pPr>
        <w:ind w:left="4801" w:hanging="420"/>
      </w:pPr>
      <w:rPr>
        <w:rFonts w:hint="default" w:ascii="Wingdings" w:hAnsi="Wingdings"/>
      </w:rPr>
    </w:lvl>
  </w:abstractNum>
  <w:num w:numId="1">
    <w:abstractNumId w:val="2"/>
  </w:num>
  <w:num w:numId="2">
    <w:abstractNumId w:val="11"/>
  </w:num>
  <w:num w:numId="3">
    <w:abstractNumId w:val="5"/>
  </w:num>
  <w:num w:numId="4">
    <w:abstractNumId w:val="7"/>
  </w:num>
  <w:num w:numId="5">
    <w:abstractNumId w:val="1"/>
  </w:num>
  <w:num w:numId="6">
    <w:abstractNumId w:val="0"/>
  </w:num>
  <w:num w:numId="7">
    <w:abstractNumId w:val="9"/>
  </w:num>
  <w:num w:numId="8">
    <w:abstractNumId w:val="4"/>
  </w:num>
  <w:num w:numId="9">
    <w:abstractNumId w:val="3"/>
  </w:num>
  <w:num w:numId="10">
    <w:abstractNumId w:val="12"/>
  </w:num>
  <w:num w:numId="11">
    <w:abstractNumId w:val="8"/>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A0972"/>
    <w:rsid w:val="082D5BBC"/>
    <w:rsid w:val="08341060"/>
    <w:rsid w:val="08787FF0"/>
    <w:rsid w:val="0884062B"/>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40712"/>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6C31B3"/>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320F08"/>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EB028E"/>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D15564"/>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051760"/>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23134"/>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71F76"/>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752A2"/>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20986"/>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94BC1"/>
    <w:rsid w:val="42C30254"/>
    <w:rsid w:val="42C42A08"/>
    <w:rsid w:val="42D064B1"/>
    <w:rsid w:val="42DE48A3"/>
    <w:rsid w:val="42E11BB4"/>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5DE74B5"/>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923207"/>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6F7A76"/>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902E9B"/>
    <w:rsid w:val="54B06F11"/>
    <w:rsid w:val="54B56DF4"/>
    <w:rsid w:val="54B93943"/>
    <w:rsid w:val="54BE5578"/>
    <w:rsid w:val="54BF52B5"/>
    <w:rsid w:val="54D202CA"/>
    <w:rsid w:val="54D54E59"/>
    <w:rsid w:val="54DC7A0E"/>
    <w:rsid w:val="54DD41DB"/>
    <w:rsid w:val="54E43C38"/>
    <w:rsid w:val="54ED3D78"/>
    <w:rsid w:val="54F52BA3"/>
    <w:rsid w:val="54F54E04"/>
    <w:rsid w:val="5503240E"/>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8F401B"/>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56704"/>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D3B98"/>
    <w:rsid w:val="60C30855"/>
    <w:rsid w:val="60C338B1"/>
    <w:rsid w:val="60D4742F"/>
    <w:rsid w:val="60D95276"/>
    <w:rsid w:val="60E06DEB"/>
    <w:rsid w:val="60E51841"/>
    <w:rsid w:val="60FE24A4"/>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4640AB"/>
    <w:rsid w:val="685707E0"/>
    <w:rsid w:val="685C6395"/>
    <w:rsid w:val="686318DD"/>
    <w:rsid w:val="68635145"/>
    <w:rsid w:val="687F607E"/>
    <w:rsid w:val="68A34C5C"/>
    <w:rsid w:val="68B26AE1"/>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D67C6"/>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9A1593"/>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941160"/>
    <w:rsid w:val="78A90B04"/>
    <w:rsid w:val="78C53485"/>
    <w:rsid w:val="78C76A01"/>
    <w:rsid w:val="78CE058C"/>
    <w:rsid w:val="78EC45D8"/>
    <w:rsid w:val="78EC6DF0"/>
    <w:rsid w:val="78F5335B"/>
    <w:rsid w:val="791843E7"/>
    <w:rsid w:val="79272A8A"/>
    <w:rsid w:val="792730E6"/>
    <w:rsid w:val="79395A92"/>
    <w:rsid w:val="794008FB"/>
    <w:rsid w:val="794708D9"/>
    <w:rsid w:val="794B21A1"/>
    <w:rsid w:val="79616FBB"/>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1325E5"/>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1B7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paragraph" w:customStyle="1" w:styleId="7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